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C1" w:rsidRDefault="00222EE9">
      <w:r>
        <w:t>Демоверсия.</w:t>
      </w:r>
    </w:p>
    <w:p w:rsidR="00222EE9" w:rsidRDefault="00222EE9">
      <w:r>
        <w:t xml:space="preserve">Тесты для переводного экзамена по биологии за курс 8  класса. </w:t>
      </w:r>
    </w:p>
    <w:p w:rsidR="00222EE9" w:rsidRDefault="00222EE9" w:rsidP="00222E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Итоговый тест по биологии за курс 8 класса</w:t>
      </w:r>
    </w:p>
    <w:p w:rsidR="00222EE9" w:rsidRDefault="00222EE9" w:rsidP="00222E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ВАРИАНТ 1.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Часть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А</w:t>
      </w:r>
      <w:proofErr w:type="gramEnd"/>
    </w:p>
    <w:p w:rsidR="00222EE9" w:rsidRDefault="00222EE9" w:rsidP="00222E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right="9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1.</w:t>
      </w:r>
      <w:r>
        <w:rPr>
          <w:rFonts w:ascii="Times New Roman" w:hAnsi="Times New Roman"/>
          <w:sz w:val="20"/>
          <w:szCs w:val="20"/>
          <w:lang w:eastAsia="ru-RU"/>
        </w:rPr>
        <w:t xml:space="preserve">Слюна человека содержит фермент, который расщепляет </w:t>
      </w:r>
    </w:p>
    <w:p w:rsidR="00222EE9" w:rsidRDefault="00222EE9" w:rsidP="00222EE9">
      <w:pPr>
        <w:shd w:val="clear" w:color="auto" w:fill="FFFFFF"/>
        <w:spacing w:after="0"/>
        <w:ind w:right="9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крахмал    2. жиры     3. белки     4. белки, жиры, углеводы</w:t>
      </w:r>
    </w:p>
    <w:p w:rsidR="00222EE9" w:rsidRDefault="00222EE9" w:rsidP="00222EE9">
      <w:pPr>
        <w:shd w:val="clear" w:color="auto" w:fill="FFFFFF"/>
        <w:spacing w:after="0"/>
        <w:ind w:right="94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2.  </w:t>
      </w:r>
      <w:r>
        <w:rPr>
          <w:rFonts w:ascii="Times New Roman" w:hAnsi="Times New Roman"/>
          <w:sz w:val="20"/>
          <w:szCs w:val="20"/>
          <w:lang w:eastAsia="ru-RU"/>
        </w:rPr>
        <w:t>Рефлекторная дуга заканчивается</w:t>
      </w:r>
    </w:p>
    <w:p w:rsidR="00222EE9" w:rsidRDefault="00222EE9" w:rsidP="00222EE9">
      <w:pPr>
        <w:pStyle w:val="msonormalcxspmiddle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исполнительным органом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рецептором</w:t>
      </w:r>
    </w:p>
    <w:p w:rsidR="00222EE9" w:rsidRDefault="00222EE9" w:rsidP="00222EE9">
      <w:pPr>
        <w:pStyle w:val="msonormalcxspmiddle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 w:firstLine="0"/>
        <w:contextualSpacing/>
        <w:rPr>
          <w:sz w:val="20"/>
          <w:szCs w:val="20"/>
        </w:rPr>
      </w:pPr>
      <w:r>
        <w:rPr>
          <w:sz w:val="20"/>
          <w:szCs w:val="20"/>
        </w:rPr>
        <w:t>чувствительным нейроном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вставочным нейроном</w:t>
      </w:r>
    </w:p>
    <w:p w:rsidR="00222EE9" w:rsidRDefault="00222EE9" w:rsidP="00222EE9">
      <w:pPr>
        <w:shd w:val="clear" w:color="auto" w:fill="FFFFFF"/>
        <w:spacing w:after="0"/>
        <w:ind w:right="2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right="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3.  </w:t>
      </w:r>
      <w:r>
        <w:rPr>
          <w:rFonts w:ascii="Times New Roman" w:hAnsi="Times New Roman"/>
          <w:sz w:val="20"/>
          <w:szCs w:val="20"/>
          <w:lang w:eastAsia="ru-RU"/>
        </w:rPr>
        <w:t>Как называются клетки, способные вырабатывать ан</w:t>
      </w:r>
      <w:r>
        <w:rPr>
          <w:rFonts w:ascii="Times New Roman" w:hAnsi="Times New Roman"/>
          <w:sz w:val="20"/>
          <w:szCs w:val="20"/>
          <w:lang w:eastAsia="ru-RU"/>
        </w:rPr>
        <w:softHyphen/>
        <w:t xml:space="preserve">титела? </w:t>
      </w:r>
    </w:p>
    <w:p w:rsidR="00222EE9" w:rsidRDefault="00222EE9" w:rsidP="00222EE9">
      <w:pPr>
        <w:shd w:val="clear" w:color="auto" w:fill="FFFFFF"/>
        <w:tabs>
          <w:tab w:val="left" w:pos="264"/>
        </w:tabs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фагоциты</w:t>
      </w:r>
      <w:r>
        <w:rPr>
          <w:rFonts w:ascii="Times New Roman" w:hAnsi="Times New Roman"/>
          <w:sz w:val="20"/>
          <w:szCs w:val="20"/>
          <w:lang w:eastAsia="ru-RU"/>
        </w:rPr>
        <w:tab/>
        <w:t>2.  лимфоциты</w:t>
      </w:r>
      <w:r>
        <w:rPr>
          <w:rFonts w:ascii="Times New Roman" w:hAnsi="Times New Roman"/>
          <w:sz w:val="20"/>
          <w:szCs w:val="20"/>
          <w:lang w:eastAsia="ru-RU"/>
        </w:rPr>
        <w:tab/>
        <w:t>3.  эритроциты</w:t>
      </w:r>
      <w:r>
        <w:rPr>
          <w:rFonts w:ascii="Times New Roman" w:hAnsi="Times New Roman"/>
          <w:sz w:val="20"/>
          <w:szCs w:val="20"/>
          <w:lang w:eastAsia="ru-RU"/>
        </w:rPr>
        <w:tab/>
        <w:t>4.  тромбоциты</w:t>
      </w:r>
    </w:p>
    <w:p w:rsidR="00222EE9" w:rsidRDefault="00222EE9" w:rsidP="00222EE9">
      <w:pPr>
        <w:shd w:val="clear" w:color="auto" w:fill="FFFFFF"/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4.  </w:t>
      </w:r>
      <w:r>
        <w:rPr>
          <w:rFonts w:ascii="Times New Roman" w:hAnsi="Times New Roman"/>
          <w:sz w:val="20"/>
          <w:szCs w:val="20"/>
          <w:lang w:eastAsia="ru-RU"/>
        </w:rPr>
        <w:t>Малый круг кровообращения начинается:</w:t>
      </w:r>
    </w:p>
    <w:p w:rsidR="00222EE9" w:rsidRDefault="00222EE9" w:rsidP="00222EE9">
      <w:pPr>
        <w:shd w:val="clear" w:color="auto" w:fill="FFFFFF"/>
        <w:tabs>
          <w:tab w:val="left" w:pos="284"/>
        </w:tabs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от левого желудочка</w:t>
      </w:r>
      <w:r>
        <w:rPr>
          <w:rFonts w:ascii="Times New Roman" w:hAnsi="Times New Roman"/>
          <w:sz w:val="20"/>
          <w:szCs w:val="20"/>
          <w:lang w:eastAsia="ru-RU"/>
        </w:rPr>
        <w:tab/>
        <w:t>2.  от правого желудочка</w:t>
      </w:r>
      <w:r>
        <w:rPr>
          <w:rFonts w:ascii="Times New Roman" w:hAnsi="Times New Roman"/>
          <w:sz w:val="20"/>
          <w:szCs w:val="20"/>
          <w:lang w:eastAsia="ru-RU"/>
        </w:rPr>
        <w:tab/>
        <w:t>3.  от аорты</w:t>
      </w:r>
      <w:r>
        <w:rPr>
          <w:rFonts w:ascii="Times New Roman" w:hAnsi="Times New Roman"/>
          <w:sz w:val="20"/>
          <w:szCs w:val="20"/>
          <w:lang w:eastAsia="ru-RU"/>
        </w:rPr>
        <w:tab/>
        <w:t>4.  от правого предсердия</w:t>
      </w:r>
    </w:p>
    <w:p w:rsidR="00222EE9" w:rsidRDefault="00222EE9" w:rsidP="00222EE9">
      <w:pPr>
        <w:shd w:val="clear" w:color="auto" w:fill="FFFFFF"/>
        <w:spacing w:after="0"/>
        <w:ind w:left="580" w:hanging="58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580" w:hanging="5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5. </w:t>
      </w:r>
      <w:r>
        <w:rPr>
          <w:rFonts w:ascii="Times New Roman" w:hAnsi="Times New Roman"/>
          <w:sz w:val="20"/>
          <w:szCs w:val="20"/>
          <w:lang w:eastAsia="ru-RU"/>
        </w:rPr>
        <w:t xml:space="preserve">Звуковая волна вызывает в первую очередь колебания </w:t>
      </w:r>
    </w:p>
    <w:p w:rsidR="00222EE9" w:rsidRDefault="00222EE9" w:rsidP="00222EE9">
      <w:pPr>
        <w:pStyle w:val="msonormalcxspmiddle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contextualSpacing/>
        <w:rPr>
          <w:sz w:val="20"/>
          <w:szCs w:val="20"/>
        </w:rPr>
      </w:pPr>
      <w:r>
        <w:rPr>
          <w:sz w:val="20"/>
          <w:szCs w:val="20"/>
        </w:rPr>
        <w:t>волосковых клеток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жидкости улитки</w:t>
      </w:r>
    </w:p>
    <w:p w:rsidR="00222EE9" w:rsidRDefault="00222EE9" w:rsidP="00222EE9">
      <w:pPr>
        <w:pStyle w:val="msonormalcxspmiddle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/>
        <w:contextualSpacing/>
        <w:rPr>
          <w:sz w:val="20"/>
          <w:szCs w:val="20"/>
        </w:rPr>
      </w:pPr>
      <w:r>
        <w:rPr>
          <w:sz w:val="20"/>
          <w:szCs w:val="20"/>
        </w:rPr>
        <w:t>мембраны улитки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барабанной перепонки</w:t>
      </w:r>
    </w:p>
    <w:p w:rsidR="00222EE9" w:rsidRDefault="00222EE9" w:rsidP="00222EE9">
      <w:pPr>
        <w:shd w:val="clear" w:color="auto" w:fill="FFFFFF"/>
        <w:spacing w:after="0"/>
        <w:ind w:left="20" w:right="4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20" w:right="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6.  </w:t>
      </w:r>
      <w:r>
        <w:rPr>
          <w:rFonts w:ascii="Times New Roman" w:hAnsi="Times New Roman"/>
          <w:sz w:val="20"/>
          <w:szCs w:val="20"/>
          <w:lang w:eastAsia="ru-RU"/>
        </w:rPr>
        <w:t>Как называется чрезмерное повышение артериального давления?</w:t>
      </w:r>
    </w:p>
    <w:p w:rsidR="00222EE9" w:rsidRDefault="00222EE9" w:rsidP="00222EE9">
      <w:pPr>
        <w:shd w:val="clear" w:color="auto" w:fill="FFFFFF"/>
        <w:tabs>
          <w:tab w:val="left" w:pos="284"/>
        </w:tabs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гипертония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2.  гипотония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аллергия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аритмия</w:t>
      </w:r>
    </w:p>
    <w:p w:rsidR="00222EE9" w:rsidRDefault="00222EE9" w:rsidP="00222EE9">
      <w:pPr>
        <w:shd w:val="clear" w:color="auto" w:fill="FFFFFF"/>
        <w:spacing w:after="0"/>
        <w:ind w:right="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7.  </w:t>
      </w:r>
      <w:r>
        <w:rPr>
          <w:rFonts w:ascii="Times New Roman" w:hAnsi="Times New Roman"/>
          <w:sz w:val="20"/>
          <w:szCs w:val="20"/>
          <w:lang w:eastAsia="ru-RU"/>
        </w:rPr>
        <w:t>Из чего состоит средний слой стенки артерий, вен, желудка и кишечника?</w:t>
      </w:r>
    </w:p>
    <w:p w:rsidR="00222EE9" w:rsidRDefault="00222EE9" w:rsidP="00222EE9">
      <w:pPr>
        <w:pStyle w:val="msonormalcxspmiddle"/>
        <w:numPr>
          <w:ilvl w:val="0"/>
          <w:numId w:val="3"/>
        </w:numPr>
        <w:shd w:val="clear" w:color="auto" w:fill="FFFFFF"/>
        <w:tabs>
          <w:tab w:val="left" w:pos="274"/>
          <w:tab w:val="left" w:pos="567"/>
        </w:tabs>
        <w:spacing w:before="0" w:beforeAutospacing="0" w:after="0" w:afterAutospacing="0"/>
        <w:ind w:left="284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из гладких мышц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из эпителиальной ткани</w:t>
      </w:r>
    </w:p>
    <w:p w:rsidR="00222EE9" w:rsidRDefault="00222EE9" w:rsidP="00222EE9">
      <w:pPr>
        <w:pStyle w:val="msonormalcxspmiddle"/>
        <w:numPr>
          <w:ilvl w:val="0"/>
          <w:numId w:val="3"/>
        </w:numPr>
        <w:shd w:val="clear" w:color="auto" w:fill="FFFFFF"/>
        <w:tabs>
          <w:tab w:val="left" w:pos="264"/>
          <w:tab w:val="left" w:pos="567"/>
        </w:tabs>
        <w:spacing w:before="0" w:beforeAutospacing="0" w:after="0" w:afterAutospacing="0"/>
        <w:ind w:left="284" w:firstLine="0"/>
        <w:contextualSpacing/>
        <w:rPr>
          <w:sz w:val="20"/>
          <w:szCs w:val="20"/>
        </w:rPr>
      </w:pPr>
      <w:r>
        <w:rPr>
          <w:sz w:val="20"/>
          <w:szCs w:val="20"/>
        </w:rPr>
        <w:t>из скелетных мышц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из соединительной ткани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8.  </w:t>
      </w:r>
      <w:r>
        <w:rPr>
          <w:rFonts w:ascii="Times New Roman" w:hAnsi="Times New Roman"/>
          <w:sz w:val="20"/>
          <w:szCs w:val="20"/>
          <w:lang w:eastAsia="ru-RU"/>
        </w:rPr>
        <w:t>Какие органы относятся к центральной нервной системе:</w:t>
      </w:r>
    </w:p>
    <w:p w:rsidR="00222EE9" w:rsidRDefault="00222EE9" w:rsidP="00222EE9">
      <w:pPr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 нервы, нервные узлы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спинной мозг, головной мозг, нервные узлы</w:t>
      </w:r>
    </w:p>
    <w:p w:rsidR="00222EE9" w:rsidRDefault="00222EE9" w:rsidP="00222EE9">
      <w:pPr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 спинной мозг, головной мозг                       4.  головной мозг, нервы, нервные узлы</w:t>
      </w:r>
    </w:p>
    <w:p w:rsidR="00222EE9" w:rsidRDefault="00222EE9" w:rsidP="00222EE9">
      <w:pPr>
        <w:shd w:val="clear" w:color="auto" w:fill="FFFFFF"/>
        <w:spacing w:after="0"/>
        <w:ind w:left="540" w:right="20" w:hanging="54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540" w:right="20" w:hanging="5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9.  </w:t>
      </w:r>
      <w:r>
        <w:rPr>
          <w:rFonts w:ascii="Times New Roman" w:hAnsi="Times New Roman"/>
          <w:bCs/>
          <w:sz w:val="20"/>
          <w:szCs w:val="20"/>
          <w:lang w:eastAsia="ru-RU"/>
        </w:rPr>
        <w:t>Понятие «анализатор» включает следующие составляющие</w:t>
      </w:r>
    </w:p>
    <w:p w:rsidR="00222EE9" w:rsidRDefault="00222EE9" w:rsidP="00222EE9">
      <w:pPr>
        <w:pStyle w:val="msonormalcxspmiddle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рецептор, воспринимающий сигнал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3.  проводящие пути</w:t>
      </w:r>
    </w:p>
    <w:p w:rsidR="00222EE9" w:rsidRDefault="00222EE9" w:rsidP="00222EE9">
      <w:pPr>
        <w:pStyle w:val="msonormalcxspmiddle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зона коры, где проводится анализ раздражений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4.  все указанные компоненты</w:t>
      </w:r>
    </w:p>
    <w:p w:rsidR="00222EE9" w:rsidRDefault="00222EE9" w:rsidP="00222EE9">
      <w:pPr>
        <w:shd w:val="clear" w:color="auto" w:fill="FFFFFF"/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11.  </w:t>
      </w:r>
      <w:r>
        <w:rPr>
          <w:rFonts w:ascii="Times New Roman" w:hAnsi="Times New Roman"/>
          <w:sz w:val="20"/>
          <w:szCs w:val="20"/>
          <w:lang w:eastAsia="ru-RU"/>
        </w:rPr>
        <w:t xml:space="preserve">Наименьшая скорость движения крови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</w:p>
    <w:p w:rsidR="00222EE9" w:rsidRDefault="00222EE9" w:rsidP="00222EE9">
      <w:pPr>
        <w:numPr>
          <w:ilvl w:val="0"/>
          <w:numId w:val="5"/>
        </w:numPr>
        <w:shd w:val="clear" w:color="auto" w:fill="FFFFFF"/>
        <w:tabs>
          <w:tab w:val="left" w:pos="276"/>
          <w:tab w:val="left" w:pos="567"/>
        </w:tabs>
        <w:spacing w:after="0" w:line="240" w:lineRule="auto"/>
        <w:ind w:left="580" w:hanging="580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артериях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2.  аорте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капиллярах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венах</w:t>
      </w:r>
    </w:p>
    <w:p w:rsidR="00222EE9" w:rsidRDefault="00222EE9" w:rsidP="00222EE9">
      <w:pPr>
        <w:shd w:val="clear" w:color="auto" w:fill="FFFFFF"/>
        <w:spacing w:after="0"/>
        <w:ind w:left="580" w:hanging="58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580" w:hanging="5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12.  </w:t>
      </w:r>
      <w:r>
        <w:rPr>
          <w:rFonts w:ascii="Times New Roman" w:hAnsi="Times New Roman"/>
          <w:sz w:val="20"/>
          <w:szCs w:val="20"/>
          <w:lang w:eastAsia="ru-RU"/>
        </w:rPr>
        <w:t>Парным органом мочевыделительной системы является</w:t>
      </w:r>
    </w:p>
    <w:p w:rsidR="00222EE9" w:rsidRDefault="00222EE9" w:rsidP="00222EE9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3906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мочеточник</w:t>
      </w:r>
      <w:r>
        <w:rPr>
          <w:rFonts w:ascii="Times New Roman" w:hAnsi="Times New Roman"/>
          <w:sz w:val="20"/>
          <w:szCs w:val="20"/>
          <w:lang w:eastAsia="ru-RU"/>
        </w:rPr>
        <w:tab/>
        <w:t>3.  мочеиспускательный канал</w:t>
      </w:r>
    </w:p>
    <w:p w:rsidR="00222EE9" w:rsidRDefault="00222EE9" w:rsidP="00222EE9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3911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мочевой пузырь</w:t>
      </w:r>
      <w:r>
        <w:rPr>
          <w:rFonts w:ascii="Times New Roman" w:hAnsi="Times New Roman"/>
          <w:sz w:val="20"/>
          <w:szCs w:val="20"/>
          <w:lang w:eastAsia="ru-RU"/>
        </w:rPr>
        <w:tab/>
        <w:t>4.  почка</w:t>
      </w:r>
    </w:p>
    <w:p w:rsidR="00222EE9" w:rsidRDefault="00222EE9" w:rsidP="00222EE9">
      <w:pPr>
        <w:shd w:val="clear" w:color="auto" w:fill="FFFFFF"/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13.  </w:t>
      </w:r>
      <w:r>
        <w:rPr>
          <w:rFonts w:ascii="Times New Roman" w:hAnsi="Times New Roman"/>
          <w:sz w:val="20"/>
          <w:szCs w:val="20"/>
          <w:lang w:eastAsia="ru-RU"/>
        </w:rPr>
        <w:t>Как называется оболочка, которой покрыты легкие?</w:t>
      </w:r>
    </w:p>
    <w:p w:rsidR="00222EE9" w:rsidRDefault="00222EE9" w:rsidP="00222EE9">
      <w:pPr>
        <w:shd w:val="clear" w:color="auto" w:fill="FFFFFF"/>
        <w:tabs>
          <w:tab w:val="left" w:pos="284"/>
        </w:tabs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легочная плевра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2.  эпителий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альвеола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мембрана</w:t>
      </w:r>
    </w:p>
    <w:p w:rsidR="00222EE9" w:rsidRDefault="00222EE9" w:rsidP="00222EE9">
      <w:pPr>
        <w:shd w:val="clear" w:color="auto" w:fill="FFFFFF"/>
        <w:spacing w:after="0"/>
        <w:ind w:right="-28"/>
        <w:rPr>
          <w:rFonts w:ascii="Times New Roman" w:hAnsi="Times New Roman"/>
          <w:b/>
          <w:color w:val="000000"/>
          <w:spacing w:val="-1"/>
          <w:w w:val="101"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580" w:hanging="5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15.  </w:t>
      </w:r>
      <w:r>
        <w:rPr>
          <w:rFonts w:ascii="Times New Roman" w:hAnsi="Times New Roman"/>
          <w:sz w:val="20"/>
          <w:szCs w:val="20"/>
          <w:lang w:eastAsia="ru-RU"/>
        </w:rPr>
        <w:t>Дыхательные пути - это</w:t>
      </w:r>
    </w:p>
    <w:p w:rsidR="00222EE9" w:rsidRDefault="00222EE9" w:rsidP="00222EE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носовая полость, гортань, трахея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только бронхи</w:t>
      </w:r>
    </w:p>
    <w:p w:rsidR="00222EE9" w:rsidRDefault="00222EE9" w:rsidP="00222EE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носовая полость, гортань, трахея, бронхи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трахея и бронхи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16.  </w:t>
      </w:r>
      <w:r>
        <w:rPr>
          <w:rFonts w:ascii="Times New Roman" w:hAnsi="Times New Roman"/>
          <w:sz w:val="20"/>
          <w:szCs w:val="20"/>
          <w:lang w:eastAsia="ru-RU"/>
        </w:rPr>
        <w:t>В органах пищеварения не расщепляются</w:t>
      </w:r>
    </w:p>
    <w:p w:rsidR="00222EE9" w:rsidRDefault="00222EE9" w:rsidP="00222EE9">
      <w:pPr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углеводы</w:t>
      </w:r>
      <w:r>
        <w:rPr>
          <w:rFonts w:ascii="Times New Roman" w:hAnsi="Times New Roman"/>
          <w:sz w:val="20"/>
          <w:szCs w:val="20"/>
          <w:lang w:eastAsia="ru-RU"/>
        </w:rPr>
        <w:tab/>
        <w:t>2.  води и минеральные соли</w:t>
      </w:r>
      <w:r>
        <w:rPr>
          <w:rFonts w:ascii="Times New Roman" w:hAnsi="Times New Roman"/>
          <w:sz w:val="20"/>
          <w:szCs w:val="20"/>
          <w:lang w:eastAsia="ru-RU"/>
        </w:rPr>
        <w:tab/>
        <w:t>3.  жиры</w:t>
      </w:r>
      <w:r>
        <w:rPr>
          <w:rFonts w:ascii="Times New Roman" w:hAnsi="Times New Roman"/>
          <w:sz w:val="20"/>
          <w:szCs w:val="20"/>
          <w:lang w:eastAsia="ru-RU"/>
        </w:rPr>
        <w:tab/>
        <w:t>4.  белки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17. 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Пластический обмен это – </w:t>
      </w:r>
    </w:p>
    <w:p w:rsidR="00222EE9" w:rsidRDefault="00222EE9" w:rsidP="00222EE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синтез органических веществ из неорганических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синтез минеральных веществ</w:t>
      </w:r>
    </w:p>
    <w:p w:rsidR="00222EE9" w:rsidRDefault="00222EE9" w:rsidP="00222EE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окисление органических веществ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окисление минеральных веществ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18.  </w:t>
      </w:r>
      <w:r>
        <w:rPr>
          <w:rFonts w:ascii="Times New Roman" w:hAnsi="Times New Roman"/>
          <w:sz w:val="20"/>
          <w:szCs w:val="20"/>
          <w:lang w:eastAsia="ru-RU"/>
        </w:rPr>
        <w:t>При недостатке витамина В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развивается</w:t>
      </w:r>
    </w:p>
    <w:p w:rsidR="00222EE9" w:rsidRDefault="00222EE9" w:rsidP="00222E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цинга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рахит</w:t>
      </w:r>
    </w:p>
    <w:p w:rsidR="00222EE9" w:rsidRDefault="00222EE9" w:rsidP="00222E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расстройство деятельности нервной системы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 «куриная слепота»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19.  </w:t>
      </w:r>
      <w:r>
        <w:rPr>
          <w:rFonts w:ascii="Times New Roman" w:hAnsi="Times New Roman"/>
          <w:sz w:val="20"/>
          <w:szCs w:val="20"/>
          <w:lang w:eastAsia="ru-RU"/>
        </w:rPr>
        <w:t>В ротовую полость открываются протоки</w:t>
      </w:r>
    </w:p>
    <w:p w:rsidR="00222EE9" w:rsidRDefault="00222EE9" w:rsidP="00222EE9">
      <w:pPr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печени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2.  поджелудочной железы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надпочечников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22EE9" w:rsidRDefault="00222EE9" w:rsidP="00222EE9">
      <w:pPr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  слюнных желез</w:t>
      </w: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20.  </w:t>
      </w:r>
      <w:r>
        <w:rPr>
          <w:rFonts w:ascii="Times New Roman" w:hAnsi="Times New Roman"/>
          <w:sz w:val="20"/>
          <w:szCs w:val="20"/>
          <w:lang w:eastAsia="ru-RU"/>
        </w:rPr>
        <w:t>К инфекционным болезням, передающимся через воздух, относится</w:t>
      </w:r>
    </w:p>
    <w:p w:rsidR="00222EE9" w:rsidRDefault="00222EE9" w:rsidP="00222EE9">
      <w:pPr>
        <w:spacing w:after="0"/>
        <w:ind w:left="284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инфаркт миокарда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2.  СПИД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3.  малокровие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4.  туберкулез</w:t>
      </w:r>
    </w:p>
    <w:p w:rsidR="00222EE9" w:rsidRDefault="00222EE9" w:rsidP="00222EE9">
      <w:pPr>
        <w:pStyle w:val="msonormalcxspmiddle"/>
        <w:shd w:val="clear" w:color="auto" w:fill="FFFFFF"/>
        <w:tabs>
          <w:tab w:val="left" w:pos="271"/>
          <w:tab w:val="left" w:pos="567"/>
          <w:tab w:val="left" w:pos="2690"/>
        </w:tabs>
        <w:spacing w:after="0" w:afterAutospacing="0"/>
        <w:contextualSpacing/>
        <w:rPr>
          <w:b/>
          <w:sz w:val="20"/>
          <w:szCs w:val="20"/>
          <w:u w:val="single"/>
        </w:rPr>
      </w:pPr>
    </w:p>
    <w:p w:rsidR="00222EE9" w:rsidRDefault="00222EE9" w:rsidP="00222EE9">
      <w:pPr>
        <w:shd w:val="clear" w:color="auto" w:fill="FFFFFF"/>
        <w:spacing w:after="0"/>
        <w:ind w:left="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23.  </w:t>
      </w:r>
      <w:r>
        <w:rPr>
          <w:rFonts w:ascii="Times New Roman" w:hAnsi="Times New Roman"/>
          <w:sz w:val="20"/>
          <w:szCs w:val="20"/>
          <w:lang w:eastAsia="ru-RU"/>
        </w:rPr>
        <w:t>Как называется неподвижное соединение костей?</w:t>
      </w:r>
    </w:p>
    <w:p w:rsidR="00222EE9" w:rsidRDefault="00222EE9" w:rsidP="00222EE9">
      <w:pPr>
        <w:shd w:val="clear" w:color="auto" w:fill="FFFFFF"/>
        <w:tabs>
          <w:tab w:val="left" w:pos="286"/>
        </w:tabs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 стык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2.  сустав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3.  шов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4.  Хрящ</w:t>
      </w:r>
    </w:p>
    <w:p w:rsidR="00222EE9" w:rsidRDefault="00222EE9" w:rsidP="00222EE9">
      <w:pPr>
        <w:shd w:val="clear" w:color="auto" w:fill="FFFFFF"/>
        <w:tabs>
          <w:tab w:val="left" w:pos="286"/>
        </w:tabs>
        <w:spacing w:after="0"/>
        <w:ind w:left="284"/>
        <w:rPr>
          <w:rFonts w:ascii="Times New Roman" w:hAnsi="Times New Roman"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tabs>
          <w:tab w:val="left" w:pos="286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25.</w:t>
      </w:r>
      <w:r>
        <w:rPr>
          <w:rFonts w:ascii="Times New Roman" w:hAnsi="Times New Roman"/>
          <w:sz w:val="20"/>
          <w:szCs w:val="20"/>
          <w:lang w:eastAsia="ru-RU"/>
        </w:rPr>
        <w:t xml:space="preserve">  Какой из органов чу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вств сп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особен обнаруживать предметы и определять их место в пространстве?</w:t>
      </w:r>
    </w:p>
    <w:p w:rsidR="00222EE9" w:rsidRDefault="00222EE9" w:rsidP="00222EE9">
      <w:pPr>
        <w:shd w:val="clear" w:color="auto" w:fill="FFFFFF"/>
        <w:tabs>
          <w:tab w:val="left" w:pos="286"/>
        </w:tabs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слух    2. Зрение     3. Обоняние     4. осязание</w:t>
      </w:r>
    </w:p>
    <w:p w:rsidR="00222EE9" w:rsidRDefault="00222EE9" w:rsidP="00222EE9">
      <w:pPr>
        <w:shd w:val="clear" w:color="auto" w:fill="FFFFFF"/>
        <w:spacing w:after="0"/>
        <w:ind w:left="580" w:right="60" w:hanging="56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hd w:val="clear" w:color="auto" w:fill="FFFFFF"/>
        <w:spacing w:after="0"/>
        <w:ind w:left="580" w:right="60" w:hanging="56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Часть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В</w:t>
      </w:r>
      <w:proofErr w:type="gramEnd"/>
    </w:p>
    <w:tbl>
      <w:tblPr>
        <w:tblW w:w="13233" w:type="dxa"/>
        <w:tblLook w:val="00A0"/>
      </w:tblPr>
      <w:tblGrid>
        <w:gridCol w:w="10314"/>
        <w:gridCol w:w="2919"/>
      </w:tblGrid>
      <w:tr w:rsidR="00222EE9" w:rsidTr="003B3E00">
        <w:tc>
          <w:tcPr>
            <w:tcW w:w="10314" w:type="dxa"/>
          </w:tcPr>
          <w:p w:rsidR="00222EE9" w:rsidRDefault="00222EE9" w:rsidP="003B3E00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22EE9" w:rsidRDefault="00222EE9" w:rsidP="003B3E0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Установите соответствие:</w:t>
            </w:r>
          </w:p>
          <w:p w:rsidR="00222EE9" w:rsidRDefault="00222EE9" w:rsidP="003B3E00">
            <w:pPr>
              <w:shd w:val="clear" w:color="auto" w:fill="FFFFFF"/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СТРУКТУРЫ       АНАЛИЗАТОРЫ</w:t>
            </w:r>
          </w:p>
          <w:p w:rsidR="00222EE9" w:rsidRDefault="00222EE9" w:rsidP="003B3E00">
            <w:pPr>
              <w:shd w:val="clear" w:color="auto" w:fill="FFFFFF"/>
              <w:tabs>
                <w:tab w:val="left" w:pos="257"/>
              </w:tabs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стекловидное тело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А.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зрительный</w:t>
            </w:r>
            <w:proofErr w:type="gramEnd"/>
          </w:p>
          <w:p w:rsidR="00222EE9" w:rsidRDefault="00222EE9" w:rsidP="003B3E00">
            <w:pPr>
              <w:shd w:val="clear" w:color="auto" w:fill="FFFFFF"/>
              <w:tabs>
                <w:tab w:val="left" w:pos="276"/>
              </w:tabs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улитка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Б.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пространственный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(вестибулярный)</w:t>
            </w:r>
          </w:p>
          <w:p w:rsidR="00222EE9" w:rsidRDefault="00222EE9" w:rsidP="003B3E00">
            <w:pPr>
              <w:shd w:val="clear" w:color="auto" w:fill="FFFFFF"/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колбочки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В.  слуховой</w:t>
            </w:r>
          </w:p>
          <w:p w:rsidR="00222EE9" w:rsidRDefault="00222EE9" w:rsidP="003B3E00">
            <w:pPr>
              <w:shd w:val="clear" w:color="auto" w:fill="FFFFFF"/>
              <w:tabs>
                <w:tab w:val="left" w:pos="307"/>
              </w:tabs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палочки</w:t>
            </w:r>
          </w:p>
          <w:p w:rsidR="00222EE9" w:rsidRDefault="00222EE9" w:rsidP="003B3E00">
            <w:pPr>
              <w:shd w:val="clear" w:color="auto" w:fill="FFFFFF"/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наковальня </w:t>
            </w:r>
          </w:p>
          <w:p w:rsidR="00222EE9" w:rsidRDefault="00222EE9" w:rsidP="003B3E00">
            <w:pPr>
              <w:shd w:val="clear" w:color="auto" w:fill="FFFFFF"/>
              <w:spacing w:after="0"/>
              <w:ind w:right="-29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полукружные каналы</w:t>
            </w:r>
          </w:p>
        </w:tc>
        <w:tc>
          <w:tcPr>
            <w:tcW w:w="2919" w:type="dxa"/>
          </w:tcPr>
          <w:p w:rsidR="00222EE9" w:rsidRDefault="00222EE9" w:rsidP="003B3E00">
            <w:pPr>
              <w:pStyle w:val="msonormalcxspmiddle"/>
              <w:shd w:val="clear" w:color="auto" w:fill="FFFFFF"/>
              <w:tabs>
                <w:tab w:val="left" w:pos="175"/>
                <w:tab w:val="left" w:pos="459"/>
                <w:tab w:val="left" w:pos="993"/>
              </w:tabs>
              <w:spacing w:after="0" w:afterAutospacing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2.  </w:t>
      </w:r>
      <w:r>
        <w:rPr>
          <w:rFonts w:ascii="Times New Roman" w:hAnsi="Times New Roman"/>
          <w:sz w:val="20"/>
          <w:szCs w:val="20"/>
          <w:lang w:eastAsia="ru-RU"/>
        </w:rPr>
        <w:t>Установите соответствие</w:t>
      </w:r>
    </w:p>
    <w:tbl>
      <w:tblPr>
        <w:tblW w:w="0" w:type="auto"/>
        <w:tblLook w:val="00A0"/>
      </w:tblPr>
      <w:tblGrid>
        <w:gridCol w:w="6247"/>
        <w:gridCol w:w="3324"/>
      </w:tblGrid>
      <w:tr w:rsidR="00222EE9" w:rsidTr="003B3E00">
        <w:tc>
          <w:tcPr>
            <w:tcW w:w="7054" w:type="dxa"/>
          </w:tcPr>
          <w:p w:rsidR="00222EE9" w:rsidRDefault="00222EE9" w:rsidP="003B3E00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НАПРАВЛЕНИЯ ДВИЖЕНИЯ КРОВИ</w:t>
            </w:r>
          </w:p>
          <w:p w:rsidR="00222EE9" w:rsidRDefault="00222EE9" w:rsidP="003B3E00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вены малого круга кровообращения</w:t>
            </w:r>
          </w:p>
          <w:p w:rsidR="00222EE9" w:rsidRDefault="00222EE9" w:rsidP="003B3E00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вены большого круга кровообращения</w:t>
            </w:r>
          </w:p>
          <w:p w:rsidR="00222EE9" w:rsidRDefault="00222EE9" w:rsidP="003B3E00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артерии малого круга кровообращения</w:t>
            </w:r>
          </w:p>
          <w:p w:rsidR="00222EE9" w:rsidRDefault="00222EE9" w:rsidP="003B3E00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артерии большого круга кровообращения</w:t>
            </w:r>
          </w:p>
        </w:tc>
        <w:tc>
          <w:tcPr>
            <w:tcW w:w="3628" w:type="dxa"/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КРОВЕНОСНЫЕ СОСУДЫ</w:t>
            </w:r>
          </w:p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А.  От сердца</w:t>
            </w:r>
          </w:p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Б.  К сердцу</w:t>
            </w:r>
          </w:p>
        </w:tc>
      </w:tr>
    </w:tbl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3.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Установите соответствие между типами зубов и их функциями и особенностями строения: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568"/>
        <w:gridCol w:w="4218"/>
      </w:tblGrid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Типы зубов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и функции</w:t>
            </w:r>
          </w:p>
        </w:tc>
      </w:tr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Резцы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Широкая, бугристая поверхность</w:t>
            </w:r>
          </w:p>
        </w:tc>
      </w:tr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Клыки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Плоская коронка</w:t>
            </w:r>
          </w:p>
        </w:tc>
      </w:tr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Коренные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Коронка конусовидная</w:t>
            </w:r>
          </w:p>
        </w:tc>
      </w:tr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Откусывание пищи</w:t>
            </w:r>
          </w:p>
        </w:tc>
      </w:tr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Разжевывание и перетирание пищи</w:t>
            </w:r>
          </w:p>
        </w:tc>
      </w:tr>
      <w:tr w:rsidR="00222EE9" w:rsidTr="003B3E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EE9" w:rsidRDefault="00222EE9" w:rsidP="003B3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Состоит из дентина и эмали</w:t>
            </w:r>
          </w:p>
        </w:tc>
      </w:tr>
    </w:tbl>
    <w:p w:rsidR="00222EE9" w:rsidRDefault="00222EE9" w:rsidP="00222EE9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222EE9" w:rsidRDefault="00222EE9" w:rsidP="00222EE9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Уровень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С</w:t>
      </w:r>
      <w:proofErr w:type="gramEnd"/>
    </w:p>
    <w:p w:rsidR="00222EE9" w:rsidRDefault="00222EE9" w:rsidP="00222EE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222EE9" w:rsidRDefault="00222EE9" w:rsidP="00222E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чем значение крови для организма человека?</w:t>
      </w:r>
    </w:p>
    <w:p w:rsidR="00222EE9" w:rsidRDefault="00222EE9"/>
    <w:sectPr w:rsidR="00222EE9" w:rsidSect="0079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1C7"/>
    <w:multiLevelType w:val="hybridMultilevel"/>
    <w:tmpl w:val="9F946F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11918"/>
    <w:multiLevelType w:val="hybridMultilevel"/>
    <w:tmpl w:val="AA04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A5EC2"/>
    <w:multiLevelType w:val="hybridMultilevel"/>
    <w:tmpl w:val="F49ED78E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F7A66"/>
    <w:multiLevelType w:val="hybridMultilevel"/>
    <w:tmpl w:val="989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033A0"/>
    <w:multiLevelType w:val="hybridMultilevel"/>
    <w:tmpl w:val="C7D6E988"/>
    <w:lvl w:ilvl="0" w:tplc="693A4A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B63AF"/>
    <w:multiLevelType w:val="hybridMultilevel"/>
    <w:tmpl w:val="D394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26834"/>
    <w:multiLevelType w:val="hybridMultilevel"/>
    <w:tmpl w:val="E578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53490"/>
    <w:multiLevelType w:val="hybridMultilevel"/>
    <w:tmpl w:val="D110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B1B18"/>
    <w:multiLevelType w:val="hybridMultilevel"/>
    <w:tmpl w:val="3D4840F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E45A6"/>
    <w:multiLevelType w:val="hybridMultilevel"/>
    <w:tmpl w:val="5BDA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11E31"/>
    <w:multiLevelType w:val="hybridMultilevel"/>
    <w:tmpl w:val="52FAD8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A8542362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E9"/>
    <w:rsid w:val="00222EE9"/>
    <w:rsid w:val="0079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2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22E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2015-04-19T04:37:00Z</dcterms:created>
  <dcterms:modified xsi:type="dcterms:W3CDTF">2015-04-19T04:40:00Z</dcterms:modified>
</cp:coreProperties>
</file>