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C7" w:rsidRPr="00C27C48" w:rsidRDefault="00B769C7">
      <w:pPr>
        <w:rPr>
          <w:b/>
        </w:rPr>
      </w:pPr>
      <w:r w:rsidRPr="00C27C48">
        <w:rPr>
          <w:b/>
        </w:rPr>
        <w:t>График проведения текущего и итогового контроля на период дистанционного обучения</w:t>
      </w:r>
    </w:p>
    <w:p w:rsidR="00B769C7" w:rsidRDefault="00B769C7" w:rsidP="00B769C7">
      <w:pPr>
        <w:spacing w:after="0"/>
      </w:pPr>
      <w:r>
        <w:t xml:space="preserve"> Для реализации ФГОС НОО, ФГОС ООО, </w:t>
      </w:r>
      <w:proofErr w:type="spellStart"/>
      <w:r>
        <w:t>ФкГОС</w:t>
      </w:r>
      <w:proofErr w:type="spellEnd"/>
      <w:r>
        <w:t xml:space="preserve"> СОО (</w:t>
      </w:r>
      <w:proofErr w:type="gramStart"/>
      <w:r>
        <w:t>согласно</w:t>
      </w:r>
      <w:proofErr w:type="gramEnd"/>
      <w:r>
        <w:t xml:space="preserve"> учебного плана на 2019- 2020 учебный год) текущий контроль осуществляется во 2-4, 5-9, 10-11 классах по всем предметам учебного плана и предусматривает пятибалльное оценивание уровня знаний по предмету. Текущие оценки в период организации дистанционного обучения заносятся в  журнал. Формы текущего контроля: - упражнения с заданиями, практические работы (по отдельным предметам); </w:t>
      </w:r>
    </w:p>
    <w:p w:rsidR="00B769C7" w:rsidRDefault="00B769C7" w:rsidP="00B769C7">
      <w:pPr>
        <w:spacing w:after="0"/>
      </w:pPr>
      <w:r>
        <w:t>- творческие работы, проекты, рефераты;</w:t>
      </w:r>
    </w:p>
    <w:p w:rsidR="00B769C7" w:rsidRDefault="00B769C7" w:rsidP="00B769C7">
      <w:pPr>
        <w:spacing w:after="0"/>
      </w:pPr>
      <w:r>
        <w:t xml:space="preserve"> - самостоятельные работы, проверочные работы, контрольные работы, тесты, комплексные работы</w:t>
      </w:r>
    </w:p>
    <w:p w:rsidR="00B769C7" w:rsidRDefault="00B769C7" w:rsidP="00B769C7">
      <w:pPr>
        <w:spacing w:after="0"/>
      </w:pPr>
      <w:r>
        <w:t xml:space="preserve"> - компьютерное тестирование;</w:t>
      </w:r>
    </w:p>
    <w:p w:rsidR="00B769C7" w:rsidRDefault="00B769C7" w:rsidP="00B769C7">
      <w:pPr>
        <w:spacing w:after="0"/>
      </w:pPr>
      <w:r>
        <w:t xml:space="preserve"> - </w:t>
      </w:r>
      <w:proofErr w:type="spellStart"/>
      <w:r>
        <w:t>онлайн-тестирование</w:t>
      </w:r>
      <w:proofErr w:type="spellEnd"/>
      <w:r>
        <w:t xml:space="preserve"> с использованием </w:t>
      </w:r>
      <w:proofErr w:type="spellStart"/>
      <w:r>
        <w:t>интернет-ресурсов</w:t>
      </w:r>
      <w:proofErr w:type="spellEnd"/>
      <w:r>
        <w:t xml:space="preserve">; </w:t>
      </w:r>
    </w:p>
    <w:p w:rsidR="00B769C7" w:rsidRDefault="00B769C7" w:rsidP="00B769C7">
      <w:pPr>
        <w:spacing w:after="0"/>
      </w:pPr>
      <w:r>
        <w:t>- выполнение интерактивных заданий</w:t>
      </w:r>
    </w:p>
    <w:tbl>
      <w:tblPr>
        <w:tblStyle w:val="a3"/>
        <w:tblW w:w="0" w:type="auto"/>
        <w:tblLook w:val="04A0"/>
      </w:tblPr>
      <w:tblGrid>
        <w:gridCol w:w="1101"/>
        <w:gridCol w:w="4394"/>
        <w:gridCol w:w="3191"/>
      </w:tblGrid>
      <w:tr w:rsidR="00B769C7" w:rsidTr="00B769C7">
        <w:tc>
          <w:tcPr>
            <w:tcW w:w="1101" w:type="dxa"/>
          </w:tcPr>
          <w:p w:rsidR="00B769C7" w:rsidRDefault="00B769C7" w:rsidP="00B769C7">
            <w:r>
              <w:t>класс</w:t>
            </w:r>
          </w:p>
        </w:tc>
        <w:tc>
          <w:tcPr>
            <w:tcW w:w="4394" w:type="dxa"/>
          </w:tcPr>
          <w:p w:rsidR="00B769C7" w:rsidRDefault="00B769C7" w:rsidP="00B769C7">
            <w:r>
              <w:t>Текущий контроль</w:t>
            </w:r>
          </w:p>
        </w:tc>
        <w:tc>
          <w:tcPr>
            <w:tcW w:w="3191" w:type="dxa"/>
          </w:tcPr>
          <w:p w:rsidR="00B769C7" w:rsidRDefault="00B769C7" w:rsidP="00B769C7">
            <w:r>
              <w:t>Итоговый  контроль</w:t>
            </w:r>
          </w:p>
        </w:tc>
      </w:tr>
      <w:tr w:rsidR="00B769C7" w:rsidTr="00B769C7">
        <w:tc>
          <w:tcPr>
            <w:tcW w:w="1101" w:type="dxa"/>
          </w:tcPr>
          <w:p w:rsidR="00B769C7" w:rsidRDefault="00B769C7" w:rsidP="00B769C7">
            <w:r>
              <w:t>1-4</w:t>
            </w:r>
          </w:p>
        </w:tc>
        <w:tc>
          <w:tcPr>
            <w:tcW w:w="4394" w:type="dxa"/>
          </w:tcPr>
          <w:p w:rsidR="00B769C7" w:rsidRDefault="00B769C7" w:rsidP="00B769C7">
            <w:r>
              <w:t xml:space="preserve">Ежедневно, в сроки установленные Министерством образования, учащиеся проходят обучение в дистанционном режиме в соответствии с расписанием уроков. </w:t>
            </w:r>
          </w:p>
          <w:p w:rsidR="00B769C7" w:rsidRDefault="00B769C7" w:rsidP="00B769C7">
            <w:r>
              <w:sym w:font="Symbol" w:char="F0B7"/>
            </w:r>
            <w:r>
              <w:t xml:space="preserve"> Для этого необходимо скачать на сайте школы рабочий лист урока. Выполнить все задания в соответствии с инструкцией в рабочем листе: </w:t>
            </w:r>
          </w:p>
          <w:p w:rsidR="00B769C7" w:rsidRDefault="00B769C7" w:rsidP="00B769C7">
            <w:r>
              <w:sym w:font="Symbol" w:char="F0B7"/>
            </w:r>
            <w:r>
              <w:t xml:space="preserve"> просмотреть видео-урок; </w:t>
            </w:r>
          </w:p>
          <w:p w:rsidR="00B769C7" w:rsidRDefault="00B769C7" w:rsidP="00B769C7">
            <w:r>
              <w:sym w:font="Symbol" w:char="F0B7"/>
            </w:r>
            <w:r>
              <w:t xml:space="preserve"> прослушать аудио-файл; </w:t>
            </w:r>
          </w:p>
          <w:p w:rsidR="00B769C7" w:rsidRDefault="00B769C7" w:rsidP="00B769C7">
            <w:r>
              <w:sym w:font="Symbol" w:char="F0B7"/>
            </w:r>
            <w:r>
              <w:t xml:space="preserve"> выполнить задания на указанной учебной платформе; </w:t>
            </w:r>
          </w:p>
          <w:p w:rsidR="00B769C7" w:rsidRDefault="00B769C7" w:rsidP="00B769C7">
            <w:r>
              <w:sym w:font="Symbol" w:char="F0B7"/>
            </w:r>
            <w:r>
              <w:t xml:space="preserve"> решить тест; </w:t>
            </w:r>
          </w:p>
          <w:p w:rsidR="00B769C7" w:rsidRDefault="00B769C7" w:rsidP="00B769C7">
            <w:r>
              <w:sym w:font="Symbol" w:char="F0B7"/>
            </w:r>
            <w:r>
              <w:t xml:space="preserve"> составить план ответа на вопрос; </w:t>
            </w:r>
          </w:p>
          <w:p w:rsidR="00B769C7" w:rsidRDefault="00B769C7" w:rsidP="00B769C7">
            <w:r>
              <w:sym w:font="Symbol" w:char="F0B7"/>
            </w:r>
            <w:r>
              <w:t xml:space="preserve"> написать эссе; </w:t>
            </w:r>
          </w:p>
          <w:p w:rsidR="00B769C7" w:rsidRDefault="00B769C7" w:rsidP="00B769C7">
            <w:r>
              <w:sym w:font="Symbol" w:char="F0B7"/>
            </w:r>
            <w:r>
              <w:t xml:space="preserve"> и т.д. </w:t>
            </w:r>
          </w:p>
          <w:p w:rsidR="00B769C7" w:rsidRDefault="00B769C7" w:rsidP="00B769C7">
            <w:r>
              <w:sym w:font="Symbol" w:char="F0B7"/>
            </w:r>
            <w:r>
              <w:t xml:space="preserve"> Все задания выполняются в рабочей тетради ученика, за исключением тех, выполнение которых требует режима </w:t>
            </w:r>
            <w:proofErr w:type="spellStart"/>
            <w:r>
              <w:t>онлайн</w:t>
            </w:r>
            <w:proofErr w:type="spellEnd"/>
            <w:r>
              <w:t xml:space="preserve">. </w:t>
            </w:r>
          </w:p>
          <w:p w:rsidR="00B769C7" w:rsidRDefault="00B769C7" w:rsidP="00B769C7">
            <w:r>
              <w:sym w:font="Symbol" w:char="F0B7"/>
            </w:r>
            <w:r>
              <w:t xml:space="preserve"> </w:t>
            </w:r>
            <w:proofErr w:type="gramStart"/>
            <w:r>
              <w:t>Выполненные задания присылаются на почту учителя  с личной почты учащегося (родителя), но с обязательным указанием в теме письма Ф.И.О. учителя и названия предмета; в одном письме отправляется работа за один урок по одному предмету) ежедневно после прохождения обучения в дистанционном режиме в тот же день.</w:t>
            </w:r>
            <w:proofErr w:type="gramEnd"/>
            <w:r>
              <w:t xml:space="preserve"> Оценки за выполненные работы выставляются учителем в </w:t>
            </w:r>
            <w:proofErr w:type="gramStart"/>
            <w:r>
              <w:t>журнал</w:t>
            </w:r>
            <w:proofErr w:type="gramEnd"/>
            <w:r>
              <w:t xml:space="preserve"> и сообщается ученику на следующий день</w:t>
            </w:r>
          </w:p>
        </w:tc>
        <w:tc>
          <w:tcPr>
            <w:tcW w:w="3191" w:type="dxa"/>
          </w:tcPr>
          <w:p w:rsidR="00B769C7" w:rsidRDefault="00B769C7" w:rsidP="00B769C7">
            <w:r>
              <w:t>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w:t>
            </w:r>
          </w:p>
        </w:tc>
      </w:tr>
      <w:tr w:rsidR="00B769C7" w:rsidTr="00B769C7">
        <w:tc>
          <w:tcPr>
            <w:tcW w:w="1101" w:type="dxa"/>
          </w:tcPr>
          <w:p w:rsidR="00B769C7" w:rsidRDefault="00B769C7" w:rsidP="00B769C7">
            <w:r>
              <w:t>5-11</w:t>
            </w:r>
          </w:p>
        </w:tc>
        <w:tc>
          <w:tcPr>
            <w:tcW w:w="4394" w:type="dxa"/>
          </w:tcPr>
          <w:p w:rsidR="00B769C7" w:rsidRDefault="00B769C7" w:rsidP="00B769C7">
            <w:r>
              <w:t xml:space="preserve">Ежедневно, в сроки установленные Министерством образования, учащиеся проходят обучение в дистанционном режиме в соответствии с расписанием уроков. </w:t>
            </w:r>
          </w:p>
          <w:p w:rsidR="00B769C7" w:rsidRDefault="00B769C7" w:rsidP="00B769C7">
            <w:r>
              <w:sym w:font="Symbol" w:char="F0B7"/>
            </w:r>
            <w:r>
              <w:t xml:space="preserve"> Для этого необходимо скачать на сайте </w:t>
            </w:r>
            <w:r>
              <w:lastRenderedPageBreak/>
              <w:t xml:space="preserve">школы рабочий лист урока. Выполнить все задания в соответствии с инструкцией в рабочем листе: </w:t>
            </w:r>
          </w:p>
          <w:p w:rsidR="00B769C7" w:rsidRDefault="00B769C7" w:rsidP="00B769C7">
            <w:r>
              <w:sym w:font="Symbol" w:char="F0B7"/>
            </w:r>
            <w:r>
              <w:t xml:space="preserve"> просмотреть видео-урок; </w:t>
            </w:r>
          </w:p>
          <w:p w:rsidR="00B769C7" w:rsidRDefault="00B769C7" w:rsidP="00B769C7">
            <w:r>
              <w:sym w:font="Symbol" w:char="F0B7"/>
            </w:r>
            <w:r>
              <w:t xml:space="preserve"> прослушать аудио-файл; </w:t>
            </w:r>
          </w:p>
          <w:p w:rsidR="00B769C7" w:rsidRDefault="00B769C7" w:rsidP="00B769C7">
            <w:r>
              <w:sym w:font="Symbol" w:char="F0B7"/>
            </w:r>
            <w:r>
              <w:t xml:space="preserve"> выполнить задания на указанной учебной платформе; </w:t>
            </w:r>
          </w:p>
          <w:p w:rsidR="00B769C7" w:rsidRDefault="00B769C7" w:rsidP="00B769C7">
            <w:r>
              <w:sym w:font="Symbol" w:char="F0B7"/>
            </w:r>
            <w:r>
              <w:t xml:space="preserve"> решить тест; </w:t>
            </w:r>
          </w:p>
          <w:p w:rsidR="00B769C7" w:rsidRDefault="00B769C7" w:rsidP="00B769C7">
            <w:r>
              <w:sym w:font="Symbol" w:char="F0B7"/>
            </w:r>
            <w:r>
              <w:t xml:space="preserve"> составить план ответа на вопрос; </w:t>
            </w:r>
          </w:p>
          <w:p w:rsidR="00B769C7" w:rsidRDefault="00B769C7" w:rsidP="00B769C7">
            <w:r>
              <w:sym w:font="Symbol" w:char="F0B7"/>
            </w:r>
            <w:r>
              <w:t xml:space="preserve"> написать эссе; </w:t>
            </w:r>
          </w:p>
          <w:p w:rsidR="00B769C7" w:rsidRDefault="00B769C7" w:rsidP="00B769C7">
            <w:r>
              <w:sym w:font="Symbol" w:char="F0B7"/>
            </w:r>
            <w:r>
              <w:t xml:space="preserve"> и т.д. </w:t>
            </w:r>
          </w:p>
          <w:p w:rsidR="00B769C7" w:rsidRDefault="00B769C7" w:rsidP="00B769C7">
            <w:r>
              <w:sym w:font="Symbol" w:char="F0B7"/>
            </w:r>
            <w:r>
              <w:t xml:space="preserve"> Все задания выполняются в рабочей тетради ученика, за исключением тех, выполнение которых требует режима </w:t>
            </w:r>
            <w:proofErr w:type="spellStart"/>
            <w:r>
              <w:t>онлайн</w:t>
            </w:r>
            <w:proofErr w:type="spellEnd"/>
            <w:r>
              <w:t xml:space="preserve">. </w:t>
            </w:r>
          </w:p>
          <w:p w:rsidR="00B769C7" w:rsidRDefault="00B769C7" w:rsidP="00B769C7">
            <w:r>
              <w:sym w:font="Symbol" w:char="F0B7"/>
            </w:r>
            <w:r>
              <w:t xml:space="preserve"> </w:t>
            </w:r>
            <w:proofErr w:type="gramStart"/>
            <w:r>
              <w:t>Выполненные задания присылаются на почту учителя  с личной почты учащегося (родителя), но с обязательным указанием в теме письма Ф.И.О. учителя и названия предмета; в одном письме отправляется работа за один урок по одному предмету) ежедневно после прохождения обучения в дистанционном режиме в тот же день.</w:t>
            </w:r>
            <w:proofErr w:type="gramEnd"/>
            <w:r>
              <w:t xml:space="preserve"> Оценки за выполненные работы выставляются учителем в </w:t>
            </w:r>
            <w:proofErr w:type="gramStart"/>
            <w:r>
              <w:t>журнал</w:t>
            </w:r>
            <w:proofErr w:type="gramEnd"/>
            <w:r>
              <w:t xml:space="preserve"> и сообщается ученику на следующий день</w:t>
            </w:r>
          </w:p>
          <w:p w:rsidR="00B769C7" w:rsidRDefault="00B769C7" w:rsidP="00B769C7">
            <w:r>
              <w:t>Практические работы по предметам учебного плана проводятся дистанционно в сроки, определенные скорректированной рабочей программой учителя на текущий учебный год</w:t>
            </w:r>
          </w:p>
        </w:tc>
        <w:tc>
          <w:tcPr>
            <w:tcW w:w="3191" w:type="dxa"/>
          </w:tcPr>
          <w:p w:rsidR="00B769C7" w:rsidRDefault="00B769C7" w:rsidP="00B769C7">
            <w:r>
              <w:lastRenderedPageBreak/>
              <w:t xml:space="preserve">Выполнение всех проверочных и контрольных работ по предметам учебного плана происходит дистанционно в сроки, определенные скорректированной рабочей </w:t>
            </w:r>
            <w:r>
              <w:lastRenderedPageBreak/>
              <w:t>программой учителя на текущий учебный год.</w:t>
            </w:r>
          </w:p>
        </w:tc>
      </w:tr>
      <w:tr w:rsidR="00B769C7" w:rsidTr="004C4D9E">
        <w:tc>
          <w:tcPr>
            <w:tcW w:w="8686" w:type="dxa"/>
            <w:gridSpan w:val="3"/>
          </w:tcPr>
          <w:p w:rsidR="00B769C7" w:rsidRDefault="00B769C7" w:rsidP="00B769C7">
            <w:r>
              <w:lastRenderedPageBreak/>
              <w:t>Промежуточная аттестация за 4 четверть будет осуществляться на основе текущих оценок (как среднее арифметическое результатов текущего контроля, округление результата проводится по правилам математического округления). Годовая промежуточная аттестация проводится на основе результатов четвертных (полугодовых) промежуточных аттестаций как среднее арифметическое результатов четвертных (полугодовых) аттестаций. Сроки проведения промежуточной аттестации определены календарным учебным графиком. Результаты текущего и итогового контроля фиксируются в классных журналах.</w:t>
            </w:r>
          </w:p>
        </w:tc>
      </w:tr>
    </w:tbl>
    <w:p w:rsidR="00893974" w:rsidRDefault="00893974" w:rsidP="00B769C7">
      <w:pPr>
        <w:spacing w:after="0"/>
      </w:pPr>
    </w:p>
    <w:sectPr w:rsidR="00893974" w:rsidSect="00893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769C7"/>
    <w:rsid w:val="00893974"/>
    <w:rsid w:val="00B769C7"/>
    <w:rsid w:val="00C2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2020-05-14T17:58:00Z</dcterms:created>
  <dcterms:modified xsi:type="dcterms:W3CDTF">2020-05-14T18:09:00Z</dcterms:modified>
</cp:coreProperties>
</file>