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ПУБЛИЧНЫЙ ДОКЛАД</w:t>
      </w: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общеобразовательного учреждения</w:t>
      </w: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«Средняя общеобразовательная школа п. Октябрьский Перелюбского муниципального района Саратовской области»</w:t>
      </w: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За 2019-2020 учебный год</w:t>
      </w: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Общая характеристика общеобразовательного учреждения</w:t>
      </w:r>
    </w:p>
    <w:tbl>
      <w:tblPr>
        <w:tblW w:w="10309" w:type="dxa"/>
        <w:jc w:val="center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7064"/>
      </w:tblGrid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1D662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pStyle w:val="Default"/>
            </w:pPr>
            <w:bookmarkStart w:id="0" w:name="dfasvffp2w"/>
            <w:bookmarkEnd w:id="0"/>
            <w:r w:rsidRPr="001D6622">
              <w:t xml:space="preserve">Муниципальное бюджетное общеобразовательное учреждение «Средняя общеобразовательная школа п. Октябрьский  Перелюбского муниципального района Саратовской области» (МБОУ «СОШ  п. Октябрьский Перелюбского муниципального района Саратовской области») </w:t>
            </w:r>
          </w:p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fasq3nqsy"/>
            <w:bookmarkEnd w:id="1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fask5ciwt"/>
            <w:bookmarkEnd w:id="2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Ротачков Владимир Сергеевич</w:t>
            </w: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fasphzfws"/>
            <w:bookmarkEnd w:id="3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fas276ci4"/>
            <w:bookmarkEnd w:id="4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413768, Саратовская область, Перелюбский район, п. Октябрьский ул. Советская д. 36</w:t>
            </w: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fasnz8boc"/>
            <w:bookmarkEnd w:id="5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fass13145"/>
            <w:bookmarkEnd w:id="6"/>
            <w:r w:rsidRPr="001D6622">
              <w:rPr>
                <w:rFonts w:ascii="Times New Roman" w:hAnsi="Times New Roman" w:cs="Times New Roman"/>
                <w:b/>
                <w:sz w:val="24"/>
                <w:szCs w:val="24"/>
              </w:rPr>
              <w:t>88457532348</w:t>
            </w: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fasdok39k"/>
            <w:bookmarkEnd w:id="7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dfasyv4a6r"/>
            <w:bookmarkEnd w:id="8"/>
            <w:r w:rsidRPr="001D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oktober44@mail.ru</w:t>
            </w: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fasrvetnl"/>
            <w:bookmarkEnd w:id="9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pStyle w:val="Default"/>
            </w:pPr>
            <w:bookmarkStart w:id="10" w:name="dfas9os1m0"/>
            <w:bookmarkEnd w:id="10"/>
            <w:r w:rsidRPr="001D6622">
              <w:t xml:space="preserve">Администрация Перелюбского муниципального района Саратовской области </w:t>
            </w:r>
          </w:p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 области</w:t>
            </w: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fasqe289r"/>
            <w:bookmarkEnd w:id="11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fasd87sp9"/>
            <w:bookmarkEnd w:id="12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fas40nngt"/>
            <w:bookmarkEnd w:id="13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pStyle w:val="Default"/>
            </w:pPr>
            <w:bookmarkStart w:id="14" w:name="dfas8l8xcg"/>
            <w:bookmarkEnd w:id="14"/>
            <w:r w:rsidRPr="001D6622">
              <w:t xml:space="preserve">от 13.05.2014  №1440, серия  64ЛО1 №0001077; срок действия: бессрочная </w:t>
            </w:r>
          </w:p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2D" w:rsidRPr="001D6622" w:rsidTr="0032347B">
        <w:trPr>
          <w:jc w:val="center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dfasa81ofs"/>
            <w:bookmarkEnd w:id="15"/>
            <w:r w:rsidRPr="001D662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D6622">
              <w:rPr>
                <w:rFonts w:ascii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2D" w:rsidRPr="001D6622" w:rsidRDefault="00F22D2D" w:rsidP="0032347B">
            <w:pPr>
              <w:pStyle w:val="Default"/>
            </w:pPr>
            <w:bookmarkStart w:id="16" w:name="dfas0siypr"/>
            <w:bookmarkEnd w:id="16"/>
            <w:r w:rsidRPr="001D6622">
              <w:t xml:space="preserve">от 25.05.2015 № 917, серия 64А01 № 0000186; срок действия: до 25 мая 2027 года </w:t>
            </w:r>
          </w:p>
          <w:p w:rsidR="00F22D2D" w:rsidRPr="001D6622" w:rsidRDefault="00F22D2D" w:rsidP="0032347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9BC" w:rsidRPr="001D6622" w:rsidRDefault="00C279BC">
      <w:pPr>
        <w:rPr>
          <w:rFonts w:ascii="Times New Roman" w:hAnsi="Times New Roman" w:cs="Times New Roman"/>
          <w:sz w:val="24"/>
          <w:szCs w:val="24"/>
        </w:rPr>
      </w:pPr>
    </w:p>
    <w:p w:rsidR="00F22D2D" w:rsidRPr="001D6622" w:rsidRDefault="00F22D2D" w:rsidP="00F22D2D">
      <w:pPr>
        <w:pStyle w:val="Default"/>
      </w:pPr>
      <w:r w:rsidRPr="001D6622">
        <w:t>МБОУ «СОШ п. Октябрьский  Перелюбского муниципального района Саратовской области» (далее – Школа) расположена в п. Октябрьском.  За Школой закреплены территории</w:t>
      </w:r>
      <w:r w:rsidR="001D6622" w:rsidRPr="001D6622">
        <w:t>:</w:t>
      </w:r>
      <w:r w:rsidRPr="001D6622">
        <w:t xml:space="preserve"> п. Октябрьский,  х. Новые Качаны (находится на расстоянии 9 км от школы)  и х. Поперечный  (находится на расстоянии 6 км от школы). </w:t>
      </w:r>
    </w:p>
    <w:p w:rsidR="00F22D2D" w:rsidRPr="001D6622" w:rsidRDefault="00F22D2D" w:rsidP="00F22D2D">
      <w:pPr>
        <w:pStyle w:val="Default"/>
      </w:pPr>
      <w:r w:rsidRPr="001D6622">
        <w:t>Основным видом деятельности Школы является реализация общеобразовательных программ 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708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lastRenderedPageBreak/>
        <w:t xml:space="preserve">В 2019– 2020 учебном году школа продолжила работать над  темой « </w:t>
      </w:r>
      <w:r w:rsidRPr="001D6622">
        <w:t>Создание 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 ФГОС».</w:t>
      </w:r>
      <w:r w:rsidRPr="001D6622">
        <w:rPr>
          <w:shd w:val="clear" w:color="auto" w:fill="FFFFFF"/>
        </w:rPr>
        <w:t xml:space="preserve"> Деятельность педагогического коллектива школы была направлена на достижение следующей цели: 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t>А также на решение следующих задач: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t>1.</w:t>
      </w:r>
      <w:r w:rsidRPr="001D6622">
        <w:rPr>
          <w:shd w:val="clear" w:color="auto" w:fill="FFFFFF"/>
        </w:rPr>
        <w:tab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t>2.</w:t>
      </w:r>
      <w:r w:rsidRPr="001D6622">
        <w:rPr>
          <w:shd w:val="clear" w:color="auto" w:fill="FFFFFF"/>
        </w:rPr>
        <w:tab/>
        <w:t xml:space="preserve">Создание необходимых условий для успешной реализации ФКГОС СОО, ФГОС НОО, ФГОС ООО. 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t>3.</w:t>
      </w:r>
      <w:r w:rsidRPr="001D6622">
        <w:rPr>
          <w:shd w:val="clear" w:color="auto" w:fill="FFFFFF"/>
        </w:rPr>
        <w:tab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t>4.</w:t>
      </w:r>
      <w:r w:rsidRPr="001D6622">
        <w:rPr>
          <w:shd w:val="clear" w:color="auto" w:fill="FFFFFF"/>
        </w:rPr>
        <w:tab/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2462DE" w:rsidRPr="001D6622" w:rsidRDefault="002462DE" w:rsidP="002462DE">
      <w:pPr>
        <w:pStyle w:val="a3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1D6622">
        <w:rPr>
          <w:shd w:val="clear" w:color="auto" w:fill="FFFFFF"/>
        </w:rPr>
        <w:t>5.</w:t>
      </w:r>
      <w:r w:rsidRPr="001D6622">
        <w:rPr>
          <w:shd w:val="clear" w:color="auto" w:fill="FFFFFF"/>
        </w:rPr>
        <w:tab/>
        <w:t>Совершенствование условий взаимодействия семьи и школы, социальных партнеров через формирование единого образовательного  пространства.</w:t>
      </w:r>
    </w:p>
    <w:p w:rsidR="00F22D2D" w:rsidRPr="001D6622" w:rsidRDefault="00F22D2D">
      <w:pPr>
        <w:rPr>
          <w:rFonts w:ascii="Times New Roman" w:hAnsi="Times New Roman" w:cs="Times New Roman"/>
          <w:sz w:val="24"/>
          <w:szCs w:val="24"/>
        </w:rPr>
      </w:pPr>
    </w:p>
    <w:p w:rsidR="00F22D2D" w:rsidRPr="001D6622" w:rsidRDefault="00F22D2D">
      <w:pPr>
        <w:rPr>
          <w:rFonts w:ascii="Times New Roman" w:hAnsi="Times New Roman" w:cs="Times New Roman"/>
          <w:sz w:val="24"/>
          <w:szCs w:val="24"/>
        </w:rPr>
      </w:pP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2. Состав обучающихся</w:t>
      </w:r>
    </w:p>
    <w:p w:rsidR="00F22D2D" w:rsidRPr="001D6622" w:rsidRDefault="00F22D2D" w:rsidP="00F2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D2D" w:rsidRPr="001D6622" w:rsidRDefault="00F22D2D" w:rsidP="00F22D2D">
      <w:pPr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На начало 2019-2020 учебного года в школе обучалось  10 обучающихся, на конец года  107. Было сформировано 11  класса-комплекта.</w:t>
      </w:r>
    </w:p>
    <w:p w:rsidR="00F22D2D" w:rsidRPr="001D6622" w:rsidRDefault="00F22D2D" w:rsidP="00F22D2D">
      <w:pPr>
        <w:pStyle w:val="Default"/>
      </w:pPr>
      <w:r w:rsidRPr="001D6622">
        <w:t xml:space="preserve">На протяжении последних лет наблюдаются колебания контингента обучающихся в сторону небольшого увеличения или уменьшения, только по причине уменьшения или увеличения численности потенциальных учеников по закрепленному микрорайону.  </w:t>
      </w:r>
    </w:p>
    <w:p w:rsidR="00F22D2D" w:rsidRPr="001D6622" w:rsidRDefault="00F22D2D" w:rsidP="00F22D2D">
      <w:pPr>
        <w:pStyle w:val="Default"/>
      </w:pPr>
      <w:r w:rsidRPr="001D6622">
        <w:t xml:space="preserve">На уровне среднего образования большая часть учащихся выбывает в связи с продолжением обучения   в колледжах </w:t>
      </w:r>
      <w:proofErr w:type="gramStart"/>
      <w:r w:rsidRPr="001D6622">
        <w:t>г</w:t>
      </w:r>
      <w:proofErr w:type="gramEnd"/>
      <w:r w:rsidRPr="001D6622">
        <w:t xml:space="preserve">. Балаково, г. Саратова. </w:t>
      </w:r>
    </w:p>
    <w:p w:rsidR="00F22D2D" w:rsidRPr="001D6622" w:rsidRDefault="00F22D2D" w:rsidP="00F22D2D">
      <w:pPr>
        <w:pStyle w:val="Default"/>
      </w:pPr>
    </w:p>
    <w:p w:rsidR="00F22D2D" w:rsidRPr="001D6622" w:rsidRDefault="00F22D2D" w:rsidP="00F22D2D">
      <w:pPr>
        <w:pStyle w:val="Default"/>
      </w:pPr>
      <w:r w:rsidRPr="001D6622">
        <w:t>Численность обучающихся по уровням образования</w:t>
      </w:r>
    </w:p>
    <w:p w:rsidR="009714D8" w:rsidRPr="001D6622" w:rsidRDefault="009714D8" w:rsidP="00F22D2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1555"/>
        <w:gridCol w:w="1553"/>
        <w:gridCol w:w="3110"/>
      </w:tblGrid>
      <w:tr w:rsidR="00F22D2D" w:rsidRPr="001D6622" w:rsidTr="0032347B">
        <w:trPr>
          <w:trHeight w:val="289"/>
        </w:trPr>
        <w:tc>
          <w:tcPr>
            <w:tcW w:w="4663" w:type="dxa"/>
            <w:gridSpan w:val="2"/>
          </w:tcPr>
          <w:p w:rsidR="00F22D2D" w:rsidRPr="001D6622" w:rsidRDefault="00F22D2D" w:rsidP="0032347B">
            <w:pPr>
              <w:pStyle w:val="Default"/>
            </w:pPr>
            <w:r w:rsidRPr="001D6622">
              <w:t xml:space="preserve">По состоянию на 1 сентября  2019 года </w:t>
            </w:r>
          </w:p>
        </w:tc>
        <w:tc>
          <w:tcPr>
            <w:tcW w:w="4663" w:type="dxa"/>
            <w:gridSpan w:val="2"/>
          </w:tcPr>
          <w:p w:rsidR="00F22D2D" w:rsidRPr="001D6622" w:rsidRDefault="00BA02C0" w:rsidP="0032347B">
            <w:pPr>
              <w:pStyle w:val="Default"/>
            </w:pPr>
            <w:r w:rsidRPr="001D6622">
              <w:t>По состоянию на 31 мая</w:t>
            </w:r>
            <w:r w:rsidR="00F22D2D" w:rsidRPr="001D6622">
              <w:t xml:space="preserve"> 2020 года </w:t>
            </w:r>
          </w:p>
        </w:tc>
      </w:tr>
      <w:tr w:rsidR="00F22D2D" w:rsidRPr="001D6622" w:rsidTr="0032347B">
        <w:trPr>
          <w:trHeight w:val="288"/>
        </w:trPr>
        <w:tc>
          <w:tcPr>
            <w:tcW w:w="9326" w:type="dxa"/>
            <w:gridSpan w:val="4"/>
          </w:tcPr>
          <w:p w:rsidR="00F22D2D" w:rsidRPr="001D6622" w:rsidRDefault="00F22D2D" w:rsidP="0032347B">
            <w:pPr>
              <w:pStyle w:val="Default"/>
            </w:pPr>
            <w:r w:rsidRPr="001D6622">
              <w:t xml:space="preserve">Численность обучающихся по </w:t>
            </w:r>
            <w:r w:rsidR="009714D8" w:rsidRPr="001D6622">
              <w:t xml:space="preserve"> </w:t>
            </w:r>
            <w:r w:rsidRPr="001D6622">
              <w:t xml:space="preserve">уровням образования: </w:t>
            </w:r>
          </w:p>
        </w:tc>
      </w:tr>
      <w:tr w:rsidR="00F22D2D" w:rsidRPr="001D6622" w:rsidTr="0032347B">
        <w:trPr>
          <w:trHeight w:val="127"/>
        </w:trPr>
        <w:tc>
          <w:tcPr>
            <w:tcW w:w="3108" w:type="dxa"/>
          </w:tcPr>
          <w:p w:rsidR="00F22D2D" w:rsidRPr="001D6622" w:rsidRDefault="00F22D2D" w:rsidP="0032347B">
            <w:pPr>
              <w:pStyle w:val="Default"/>
            </w:pPr>
            <w:r w:rsidRPr="001D6622">
              <w:t xml:space="preserve">- начального общего </w:t>
            </w:r>
          </w:p>
        </w:tc>
        <w:tc>
          <w:tcPr>
            <w:tcW w:w="3108" w:type="dxa"/>
            <w:gridSpan w:val="2"/>
          </w:tcPr>
          <w:p w:rsidR="00F22D2D" w:rsidRPr="001D6622" w:rsidRDefault="009714D8" w:rsidP="0032347B">
            <w:pPr>
              <w:pStyle w:val="Default"/>
            </w:pPr>
            <w:r w:rsidRPr="001D6622">
              <w:t>46</w:t>
            </w:r>
          </w:p>
        </w:tc>
        <w:tc>
          <w:tcPr>
            <w:tcW w:w="3110" w:type="dxa"/>
          </w:tcPr>
          <w:p w:rsidR="00F22D2D" w:rsidRPr="001D6622" w:rsidRDefault="00F22D2D" w:rsidP="0032347B">
            <w:pPr>
              <w:pStyle w:val="Default"/>
            </w:pPr>
            <w:r w:rsidRPr="001D6622">
              <w:t>4</w:t>
            </w:r>
            <w:r w:rsidR="009714D8" w:rsidRPr="001D6622">
              <w:t>7</w:t>
            </w:r>
          </w:p>
        </w:tc>
      </w:tr>
      <w:tr w:rsidR="00F22D2D" w:rsidRPr="001D6622" w:rsidTr="0032347B">
        <w:trPr>
          <w:trHeight w:val="127"/>
        </w:trPr>
        <w:tc>
          <w:tcPr>
            <w:tcW w:w="3108" w:type="dxa"/>
          </w:tcPr>
          <w:p w:rsidR="00F22D2D" w:rsidRPr="001D6622" w:rsidRDefault="00F22D2D" w:rsidP="0032347B">
            <w:pPr>
              <w:pStyle w:val="Default"/>
            </w:pPr>
            <w:r w:rsidRPr="001D6622">
              <w:t xml:space="preserve">- основного общего </w:t>
            </w:r>
          </w:p>
        </w:tc>
        <w:tc>
          <w:tcPr>
            <w:tcW w:w="3108" w:type="dxa"/>
            <w:gridSpan w:val="2"/>
          </w:tcPr>
          <w:p w:rsidR="00F22D2D" w:rsidRPr="001D6622" w:rsidRDefault="009714D8" w:rsidP="0032347B">
            <w:pPr>
              <w:pStyle w:val="Default"/>
            </w:pPr>
            <w:r w:rsidRPr="001D6622">
              <w:t>48</w:t>
            </w:r>
          </w:p>
        </w:tc>
        <w:tc>
          <w:tcPr>
            <w:tcW w:w="3110" w:type="dxa"/>
          </w:tcPr>
          <w:p w:rsidR="00F22D2D" w:rsidRPr="001D6622" w:rsidRDefault="00F22D2D" w:rsidP="0032347B">
            <w:pPr>
              <w:pStyle w:val="Default"/>
            </w:pPr>
            <w:r w:rsidRPr="001D6622">
              <w:t>48</w:t>
            </w:r>
          </w:p>
        </w:tc>
      </w:tr>
      <w:tr w:rsidR="00F22D2D" w:rsidRPr="001D6622" w:rsidTr="0032347B">
        <w:trPr>
          <w:trHeight w:val="127"/>
        </w:trPr>
        <w:tc>
          <w:tcPr>
            <w:tcW w:w="3108" w:type="dxa"/>
          </w:tcPr>
          <w:p w:rsidR="00F22D2D" w:rsidRPr="001D6622" w:rsidRDefault="00F22D2D" w:rsidP="0032347B">
            <w:pPr>
              <w:pStyle w:val="Default"/>
            </w:pPr>
            <w:r w:rsidRPr="001D6622">
              <w:t xml:space="preserve">- среднего общего </w:t>
            </w:r>
          </w:p>
        </w:tc>
        <w:tc>
          <w:tcPr>
            <w:tcW w:w="3108" w:type="dxa"/>
            <w:gridSpan w:val="2"/>
          </w:tcPr>
          <w:p w:rsidR="00F22D2D" w:rsidRPr="001D6622" w:rsidRDefault="009714D8" w:rsidP="0032347B">
            <w:pPr>
              <w:pStyle w:val="Default"/>
            </w:pPr>
            <w:r w:rsidRPr="001D6622">
              <w:t>12</w:t>
            </w:r>
          </w:p>
        </w:tc>
        <w:tc>
          <w:tcPr>
            <w:tcW w:w="3110" w:type="dxa"/>
          </w:tcPr>
          <w:p w:rsidR="00F22D2D" w:rsidRPr="001D6622" w:rsidRDefault="00F22D2D" w:rsidP="0032347B">
            <w:pPr>
              <w:pStyle w:val="Default"/>
            </w:pPr>
            <w:r w:rsidRPr="001D6622">
              <w:t>12</w:t>
            </w:r>
          </w:p>
        </w:tc>
      </w:tr>
    </w:tbl>
    <w:p w:rsidR="00F22D2D" w:rsidRPr="001D6622" w:rsidRDefault="00F22D2D" w:rsidP="00F22D2D">
      <w:pPr>
        <w:rPr>
          <w:rFonts w:ascii="Times New Roman" w:hAnsi="Times New Roman" w:cs="Times New Roman"/>
          <w:sz w:val="24"/>
          <w:szCs w:val="24"/>
        </w:rPr>
      </w:pPr>
    </w:p>
    <w:p w:rsidR="009714D8" w:rsidRPr="001D6622" w:rsidRDefault="009714D8" w:rsidP="009714D8">
      <w:pPr>
        <w:pStyle w:val="Default"/>
        <w:rPr>
          <w:b/>
          <w:bCs/>
        </w:rPr>
      </w:pPr>
      <w:r w:rsidRPr="001D6622">
        <w:rPr>
          <w:b/>
          <w:bCs/>
        </w:rPr>
        <w:t>Численность обучающихся с особыми образовательными потребностями</w:t>
      </w:r>
    </w:p>
    <w:p w:rsidR="009714D8" w:rsidRPr="001D6622" w:rsidRDefault="009714D8" w:rsidP="009714D8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7"/>
        <w:gridCol w:w="1549"/>
        <w:gridCol w:w="1549"/>
        <w:gridCol w:w="3098"/>
      </w:tblGrid>
      <w:tr w:rsidR="009714D8" w:rsidRPr="001D6622" w:rsidTr="0032347B">
        <w:trPr>
          <w:trHeight w:val="288"/>
        </w:trPr>
        <w:tc>
          <w:tcPr>
            <w:tcW w:w="4646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По состоянию на 1 сентября  2019 года </w:t>
            </w:r>
          </w:p>
        </w:tc>
        <w:tc>
          <w:tcPr>
            <w:tcW w:w="4647" w:type="dxa"/>
            <w:gridSpan w:val="2"/>
          </w:tcPr>
          <w:p w:rsidR="009714D8" w:rsidRPr="001D6622" w:rsidRDefault="009714D8" w:rsidP="00BA02C0">
            <w:pPr>
              <w:pStyle w:val="Default"/>
            </w:pPr>
            <w:r w:rsidRPr="001D6622">
              <w:t xml:space="preserve">По состоянию на </w:t>
            </w:r>
            <w:r w:rsidR="00BA02C0" w:rsidRPr="001D6622">
              <w:t>31 мая 2020 года</w:t>
            </w:r>
          </w:p>
        </w:tc>
      </w:tr>
      <w:tr w:rsidR="009714D8" w:rsidRPr="001D6622" w:rsidTr="0032347B">
        <w:trPr>
          <w:trHeight w:val="288"/>
        </w:trPr>
        <w:tc>
          <w:tcPr>
            <w:tcW w:w="9293" w:type="dxa"/>
            <w:gridSpan w:val="4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Численность обучающихся по  уровням образования: </w:t>
            </w:r>
          </w:p>
        </w:tc>
      </w:tr>
      <w:tr w:rsidR="009714D8" w:rsidRPr="001D6622" w:rsidTr="0032347B">
        <w:trPr>
          <w:trHeight w:val="127"/>
        </w:trPr>
        <w:tc>
          <w:tcPr>
            <w:tcW w:w="3097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- начального общего </w:t>
            </w:r>
          </w:p>
        </w:tc>
        <w:tc>
          <w:tcPr>
            <w:tcW w:w="3098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1(ОВЗ)  </w:t>
            </w:r>
          </w:p>
        </w:tc>
        <w:tc>
          <w:tcPr>
            <w:tcW w:w="3098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1 (ОВЗ) </w:t>
            </w:r>
          </w:p>
        </w:tc>
      </w:tr>
      <w:tr w:rsidR="009714D8" w:rsidRPr="001D6622" w:rsidTr="0032347B">
        <w:trPr>
          <w:trHeight w:val="127"/>
        </w:trPr>
        <w:tc>
          <w:tcPr>
            <w:tcW w:w="3097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- основного общего </w:t>
            </w:r>
          </w:p>
        </w:tc>
        <w:tc>
          <w:tcPr>
            <w:tcW w:w="3098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>2</w:t>
            </w:r>
          </w:p>
        </w:tc>
        <w:tc>
          <w:tcPr>
            <w:tcW w:w="3098" w:type="dxa"/>
          </w:tcPr>
          <w:p w:rsidR="009714D8" w:rsidRPr="001D6622" w:rsidRDefault="009714D8" w:rsidP="0032347B">
            <w:pPr>
              <w:pStyle w:val="Default"/>
            </w:pPr>
            <w:r w:rsidRPr="001D6622">
              <w:t>2</w:t>
            </w:r>
          </w:p>
        </w:tc>
      </w:tr>
      <w:tr w:rsidR="009714D8" w:rsidRPr="001D6622" w:rsidTr="0032347B">
        <w:trPr>
          <w:trHeight w:val="127"/>
        </w:trPr>
        <w:tc>
          <w:tcPr>
            <w:tcW w:w="3097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- среднего общего </w:t>
            </w:r>
          </w:p>
        </w:tc>
        <w:tc>
          <w:tcPr>
            <w:tcW w:w="3098" w:type="dxa"/>
            <w:gridSpan w:val="2"/>
          </w:tcPr>
          <w:p w:rsidR="009714D8" w:rsidRPr="001D6622" w:rsidRDefault="009714D8" w:rsidP="0032347B">
            <w:pPr>
              <w:pStyle w:val="Default"/>
            </w:pPr>
          </w:p>
        </w:tc>
        <w:tc>
          <w:tcPr>
            <w:tcW w:w="3098" w:type="dxa"/>
          </w:tcPr>
          <w:p w:rsidR="009714D8" w:rsidRPr="001D6622" w:rsidRDefault="009714D8" w:rsidP="0032347B">
            <w:pPr>
              <w:pStyle w:val="Default"/>
            </w:pPr>
          </w:p>
        </w:tc>
      </w:tr>
    </w:tbl>
    <w:p w:rsidR="009714D8" w:rsidRPr="001D6622" w:rsidRDefault="009714D8" w:rsidP="009714D8">
      <w:pPr>
        <w:pStyle w:val="Default"/>
        <w:rPr>
          <w:b/>
          <w:bCs/>
        </w:rPr>
      </w:pPr>
    </w:p>
    <w:p w:rsidR="009714D8" w:rsidRPr="001D6622" w:rsidRDefault="009714D8" w:rsidP="009714D8">
      <w:pPr>
        <w:pStyle w:val="Default"/>
        <w:rPr>
          <w:b/>
          <w:bCs/>
        </w:rPr>
      </w:pPr>
    </w:p>
    <w:p w:rsidR="009714D8" w:rsidRPr="001D6622" w:rsidRDefault="009714D8" w:rsidP="009714D8">
      <w:pPr>
        <w:pStyle w:val="Default"/>
        <w:rPr>
          <w:b/>
          <w:bCs/>
        </w:rPr>
      </w:pPr>
    </w:p>
    <w:p w:rsidR="009714D8" w:rsidRPr="001D6622" w:rsidRDefault="009714D8" w:rsidP="009714D8">
      <w:pPr>
        <w:pStyle w:val="Default"/>
      </w:pPr>
      <w:r w:rsidRPr="001D6622">
        <w:rPr>
          <w:b/>
          <w:bCs/>
        </w:rPr>
        <w:t>Социальный состав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1549"/>
        <w:gridCol w:w="1550"/>
        <w:gridCol w:w="3099"/>
      </w:tblGrid>
      <w:tr w:rsidR="009714D8" w:rsidRPr="001D6622" w:rsidTr="0032347B">
        <w:trPr>
          <w:trHeight w:val="288"/>
        </w:trPr>
        <w:tc>
          <w:tcPr>
            <w:tcW w:w="4648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По состоянию на 1 сентября  2019 года </w:t>
            </w:r>
          </w:p>
        </w:tc>
        <w:tc>
          <w:tcPr>
            <w:tcW w:w="4649" w:type="dxa"/>
            <w:gridSpan w:val="2"/>
          </w:tcPr>
          <w:p w:rsidR="009714D8" w:rsidRPr="001D6622" w:rsidRDefault="009714D8" w:rsidP="00BA02C0">
            <w:pPr>
              <w:pStyle w:val="Default"/>
            </w:pPr>
            <w:r w:rsidRPr="001D6622">
              <w:t xml:space="preserve">По состоянию на </w:t>
            </w:r>
            <w:r w:rsidR="00BA02C0" w:rsidRPr="001D6622">
              <w:t>31 мая 2020 года</w:t>
            </w:r>
          </w:p>
        </w:tc>
      </w:tr>
      <w:tr w:rsidR="009714D8" w:rsidRPr="001D6622" w:rsidTr="0032347B">
        <w:trPr>
          <w:trHeight w:val="127"/>
        </w:trPr>
        <w:tc>
          <w:tcPr>
            <w:tcW w:w="3099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Численность обучающихся: </w:t>
            </w:r>
          </w:p>
        </w:tc>
        <w:tc>
          <w:tcPr>
            <w:tcW w:w="3099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>106</w:t>
            </w:r>
          </w:p>
        </w:tc>
        <w:tc>
          <w:tcPr>
            <w:tcW w:w="3099" w:type="dxa"/>
          </w:tcPr>
          <w:p w:rsidR="009714D8" w:rsidRPr="001D6622" w:rsidRDefault="009714D8" w:rsidP="0032347B">
            <w:pPr>
              <w:pStyle w:val="Default"/>
            </w:pPr>
            <w:r w:rsidRPr="001D6622">
              <w:t>107</w:t>
            </w:r>
          </w:p>
        </w:tc>
      </w:tr>
      <w:tr w:rsidR="009714D8" w:rsidRPr="001D6622" w:rsidTr="0032347B">
        <w:trPr>
          <w:trHeight w:val="127"/>
        </w:trPr>
        <w:tc>
          <w:tcPr>
            <w:tcW w:w="3099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- из малообеспеченных </w:t>
            </w:r>
          </w:p>
        </w:tc>
        <w:tc>
          <w:tcPr>
            <w:tcW w:w="3099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>94</w:t>
            </w:r>
          </w:p>
        </w:tc>
        <w:tc>
          <w:tcPr>
            <w:tcW w:w="3099" w:type="dxa"/>
          </w:tcPr>
          <w:p w:rsidR="009714D8" w:rsidRPr="001D6622" w:rsidRDefault="009714D8" w:rsidP="0032347B">
            <w:pPr>
              <w:pStyle w:val="Default"/>
            </w:pPr>
            <w:r w:rsidRPr="001D6622">
              <w:t>94</w:t>
            </w:r>
          </w:p>
        </w:tc>
      </w:tr>
      <w:tr w:rsidR="009714D8" w:rsidRPr="001D6622" w:rsidTr="0032347B">
        <w:trPr>
          <w:trHeight w:val="127"/>
        </w:trPr>
        <w:tc>
          <w:tcPr>
            <w:tcW w:w="3099" w:type="dxa"/>
          </w:tcPr>
          <w:p w:rsidR="009714D8" w:rsidRPr="001D6622" w:rsidRDefault="009714D8" w:rsidP="0032347B">
            <w:pPr>
              <w:pStyle w:val="Default"/>
            </w:pPr>
            <w:r w:rsidRPr="001D6622">
              <w:t xml:space="preserve">- из многодетных </w:t>
            </w:r>
          </w:p>
        </w:tc>
        <w:tc>
          <w:tcPr>
            <w:tcW w:w="3099" w:type="dxa"/>
            <w:gridSpan w:val="2"/>
          </w:tcPr>
          <w:p w:rsidR="009714D8" w:rsidRPr="001D6622" w:rsidRDefault="009714D8" w:rsidP="0032347B">
            <w:pPr>
              <w:pStyle w:val="Default"/>
            </w:pPr>
            <w:r w:rsidRPr="001D6622">
              <w:t>47</w:t>
            </w:r>
          </w:p>
        </w:tc>
        <w:tc>
          <w:tcPr>
            <w:tcW w:w="3099" w:type="dxa"/>
          </w:tcPr>
          <w:p w:rsidR="009714D8" w:rsidRPr="001D6622" w:rsidRDefault="009714D8" w:rsidP="0032347B">
            <w:pPr>
              <w:pStyle w:val="Default"/>
            </w:pPr>
            <w:r w:rsidRPr="001D6622">
              <w:t>48</w:t>
            </w:r>
          </w:p>
        </w:tc>
      </w:tr>
    </w:tbl>
    <w:p w:rsidR="009714D8" w:rsidRPr="001D6622" w:rsidRDefault="009714D8" w:rsidP="009714D8">
      <w:pPr>
        <w:pStyle w:val="Default"/>
      </w:pPr>
      <w:r w:rsidRPr="001D6622">
        <w:t xml:space="preserve">Несмотря на разнородный социальный состав учащихся, образовательной организацией не допускается отсева обучающихся из школы, что является положительным результатом работы всего педагогического коллектива. </w:t>
      </w:r>
    </w:p>
    <w:p w:rsidR="009714D8" w:rsidRPr="001D6622" w:rsidRDefault="009714D8" w:rsidP="009714D8">
      <w:pPr>
        <w:pStyle w:val="Default"/>
      </w:pPr>
      <w:proofErr w:type="gramStart"/>
      <w:r w:rsidRPr="001D6622">
        <w:t xml:space="preserve">В соответствии с перспективами развития системы образования в Школе федеральный государственный образовательный стандарт начального общего образования по состоянию на 31.06.2020 г. внедрен в практику в 1-4 классах (4 класса), федеральный государственный образовательный стандарт основного общего образования – в 5-9 классах (5 классов), федеральный государственный образовательный стандарт среднего общего образования – в 10 классе (1 класс). </w:t>
      </w:r>
      <w:proofErr w:type="gramEnd"/>
    </w:p>
    <w:p w:rsidR="009714D8" w:rsidRPr="001D6622" w:rsidRDefault="009714D8" w:rsidP="009714D8">
      <w:pPr>
        <w:pStyle w:val="Default"/>
      </w:pPr>
      <w:r w:rsidRPr="001D6622">
        <w:t>В целях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используется адаптированная образовательная программа.</w:t>
      </w:r>
    </w:p>
    <w:p w:rsidR="002462DE" w:rsidRPr="001D6622" w:rsidRDefault="002462DE" w:rsidP="002462DE">
      <w:pPr>
        <w:pStyle w:val="Default"/>
      </w:pPr>
      <w:r w:rsidRPr="001D6622">
        <w:t xml:space="preserve">Реализуемые образовательные программы </w:t>
      </w:r>
    </w:p>
    <w:p w:rsidR="002462DE" w:rsidRPr="001D6622" w:rsidRDefault="002462DE" w:rsidP="002462DE">
      <w:pPr>
        <w:pStyle w:val="Default"/>
      </w:pPr>
      <w:r w:rsidRPr="001D6622">
        <w:t>1. Основная образовательная программа начального общего образования</w:t>
      </w:r>
    </w:p>
    <w:p w:rsidR="002462DE" w:rsidRPr="001D6622" w:rsidRDefault="002462DE" w:rsidP="002462DE">
      <w:pPr>
        <w:pStyle w:val="Default"/>
      </w:pPr>
    </w:p>
    <w:p w:rsidR="002462DE" w:rsidRPr="001D6622" w:rsidRDefault="002462DE" w:rsidP="002462DE">
      <w:pPr>
        <w:pStyle w:val="Default"/>
        <w:spacing w:after="197"/>
      </w:pPr>
      <w:r w:rsidRPr="001D6622">
        <w:t xml:space="preserve">3. Адаптированная основная образовательная программа </w:t>
      </w:r>
    </w:p>
    <w:p w:rsidR="002462DE" w:rsidRPr="001D6622" w:rsidRDefault="002462DE" w:rsidP="002462DE">
      <w:pPr>
        <w:pStyle w:val="Default"/>
        <w:spacing w:after="197"/>
      </w:pPr>
      <w:r w:rsidRPr="001D6622">
        <w:t xml:space="preserve">4. Основная образовательная программа основного общего образования </w:t>
      </w:r>
    </w:p>
    <w:p w:rsidR="002462DE" w:rsidRPr="001D6622" w:rsidRDefault="002462DE" w:rsidP="002462DE">
      <w:pPr>
        <w:pStyle w:val="Default"/>
        <w:spacing w:after="197"/>
      </w:pPr>
      <w:r w:rsidRPr="001D6622">
        <w:t xml:space="preserve">5. Основная образовательная программа среднего общего образования </w:t>
      </w:r>
    </w:p>
    <w:p w:rsidR="002462DE" w:rsidRPr="001D6622" w:rsidRDefault="002462DE" w:rsidP="002462DE">
      <w:pPr>
        <w:pStyle w:val="Default"/>
      </w:pPr>
      <w:r w:rsidRPr="001D6622">
        <w:t xml:space="preserve">6. Образовательная программа в рамках реализации ФКГОС </w:t>
      </w:r>
    </w:p>
    <w:p w:rsidR="002462DE" w:rsidRPr="001D6622" w:rsidRDefault="002462DE" w:rsidP="002462DE">
      <w:pPr>
        <w:pStyle w:val="Default"/>
      </w:pPr>
    </w:p>
    <w:p w:rsidR="002462DE" w:rsidRPr="001D6622" w:rsidRDefault="002462DE" w:rsidP="0024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62DE" w:rsidRPr="001D6622" w:rsidRDefault="002462DE" w:rsidP="00246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3. Структура управления общеобразовательного учреждения</w:t>
      </w:r>
    </w:p>
    <w:p w:rsidR="002462DE" w:rsidRPr="001D6622" w:rsidRDefault="002462DE" w:rsidP="002462DE">
      <w:pPr>
        <w:pStyle w:val="Default"/>
        <w:rPr>
          <w:rStyle w:val="fill"/>
          <w:color w:val="auto"/>
        </w:rPr>
      </w:pPr>
    </w:p>
    <w:p w:rsidR="002462DE" w:rsidRPr="001D6622" w:rsidRDefault="002462DE" w:rsidP="002462DE">
      <w:pPr>
        <w:pStyle w:val="Default"/>
      </w:pPr>
      <w:r w:rsidRPr="001D6622">
        <w:rPr>
          <w:rStyle w:val="fill"/>
          <w:b w:val="0"/>
          <w:color w:val="auto"/>
        </w:rPr>
        <w:t xml:space="preserve">Управление осуществляется на принципах единоначалия и самоуправления, </w:t>
      </w:r>
      <w:r w:rsidRPr="001D6622">
        <w:rPr>
          <w:b/>
        </w:rPr>
        <w:t>на принципах приоритета общечеловеческих ценностей, охраны</w:t>
      </w:r>
      <w:r w:rsidRPr="001D6622">
        <w:t xml:space="preserve"> жизни и здоровья человека, свободного развития личности в соответствии с Законом «Об образовании в Российской Федерации», Уставом Школы. Во всех сферах жизнедеятельности школы эти принципы сочетаются с демократичностью школьного уклада.</w:t>
      </w:r>
    </w:p>
    <w:p w:rsidR="002462DE" w:rsidRPr="001D6622" w:rsidRDefault="002462DE" w:rsidP="002462DE">
      <w:pPr>
        <w:pStyle w:val="Default"/>
      </w:pPr>
      <w:r w:rsidRPr="001D6622">
        <w:t>Органы управления, действующие в Школе</w:t>
      </w:r>
    </w:p>
    <w:tbl>
      <w:tblPr>
        <w:tblW w:w="10729" w:type="dxa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7"/>
        <w:gridCol w:w="6332"/>
      </w:tblGrid>
      <w:tr w:rsidR="002462DE" w:rsidRPr="001D6622" w:rsidTr="0032347B">
        <w:trPr>
          <w:trHeight w:val="344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DE" w:rsidRPr="001D6622" w:rsidRDefault="002462DE" w:rsidP="0032347B">
            <w:pPr>
              <w:pStyle w:val="Default"/>
            </w:pPr>
            <w:bookmarkStart w:id="17" w:name="dfash1w5ms"/>
            <w:bookmarkEnd w:id="17"/>
            <w:r w:rsidRPr="001D6622">
              <w:rPr>
                <w:b/>
                <w:bCs/>
              </w:rPr>
              <w:t>Наименование органа</w:t>
            </w: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DE" w:rsidRPr="001D6622" w:rsidRDefault="002462DE" w:rsidP="0032347B">
            <w:pPr>
              <w:pStyle w:val="Default"/>
            </w:pPr>
            <w:bookmarkStart w:id="18" w:name="dfasq69yb7"/>
            <w:bookmarkEnd w:id="18"/>
            <w:r w:rsidRPr="001D6622">
              <w:rPr>
                <w:b/>
                <w:bCs/>
              </w:rPr>
              <w:t>Функции</w:t>
            </w:r>
          </w:p>
        </w:tc>
      </w:tr>
      <w:tr w:rsidR="002462DE" w:rsidRPr="001D6622" w:rsidTr="0032347B">
        <w:trPr>
          <w:trHeight w:val="1637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19" w:name="dfaslhaeqr"/>
            <w:bookmarkEnd w:id="19"/>
            <w:r w:rsidRPr="001D6622">
              <w:rPr>
                <w:bCs/>
                <w:iCs/>
              </w:rPr>
              <w:t>Директор</w:t>
            </w: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20" w:name="dfasegg7ft"/>
            <w:bookmarkEnd w:id="20"/>
            <w:r w:rsidRPr="001D6622">
              <w:rPr>
                <w:bCs/>
                <w:iCs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462DE" w:rsidRPr="001D6622" w:rsidTr="0032347B">
        <w:trPr>
          <w:trHeight w:val="1320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21" w:name="dfasfbnsqa"/>
            <w:bookmarkEnd w:id="21"/>
            <w:r w:rsidRPr="001D6622">
              <w:rPr>
                <w:bCs/>
                <w:iCs/>
              </w:rPr>
              <w:t>Управляющий совет</w:t>
            </w: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22" w:name="dfasv0favi"/>
            <w:bookmarkEnd w:id="22"/>
            <w:r w:rsidRPr="001D6622">
              <w:rPr>
                <w:bCs/>
                <w:iCs/>
              </w:rPr>
              <w:t>Рассматривает вопросы:</w:t>
            </w:r>
          </w:p>
          <w:p w:rsidR="002462DE" w:rsidRPr="001D6622" w:rsidRDefault="002462DE" w:rsidP="0032347B">
            <w:pPr>
              <w:pStyle w:val="Default"/>
            </w:pPr>
            <w:bookmarkStart w:id="23" w:name="dfas5s80ae"/>
            <w:bookmarkEnd w:id="23"/>
            <w:r w:rsidRPr="001D6622">
              <w:rPr>
                <w:bCs/>
                <w:iCs/>
              </w:rPr>
              <w:t>− развития образовательной организации;</w:t>
            </w:r>
          </w:p>
          <w:p w:rsidR="002462DE" w:rsidRPr="001D6622" w:rsidRDefault="002462DE" w:rsidP="0032347B">
            <w:pPr>
              <w:pStyle w:val="Default"/>
            </w:pPr>
            <w:bookmarkStart w:id="24" w:name="dfaszhzt5e"/>
            <w:bookmarkEnd w:id="24"/>
            <w:r w:rsidRPr="001D6622">
              <w:rPr>
                <w:bCs/>
                <w:iCs/>
              </w:rPr>
              <w:t>− финансово-хозяйственной деятельности;</w:t>
            </w:r>
          </w:p>
          <w:p w:rsidR="002462DE" w:rsidRPr="001D6622" w:rsidRDefault="002462DE" w:rsidP="0032347B">
            <w:pPr>
              <w:pStyle w:val="Default"/>
            </w:pPr>
            <w:bookmarkStart w:id="25" w:name="dfask7fc5b"/>
            <w:bookmarkEnd w:id="25"/>
            <w:r w:rsidRPr="001D6622">
              <w:rPr>
                <w:bCs/>
                <w:iCs/>
              </w:rPr>
              <w:t>− материально-технического обеспечения</w:t>
            </w:r>
          </w:p>
        </w:tc>
      </w:tr>
      <w:tr w:rsidR="002462DE" w:rsidRPr="001D6622" w:rsidTr="0032347B">
        <w:trPr>
          <w:trHeight w:val="4565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26" w:name="dfas08shn3"/>
            <w:bookmarkEnd w:id="26"/>
            <w:r w:rsidRPr="001D6622">
              <w:rPr>
                <w:bCs/>
                <w:iCs/>
              </w:rPr>
              <w:lastRenderedPageBreak/>
              <w:t>Педагогический совет</w:t>
            </w: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27" w:name="dfastszvwg"/>
            <w:bookmarkEnd w:id="27"/>
            <w:r w:rsidRPr="001D6622">
              <w:rPr>
                <w:bCs/>
                <w:iCs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462DE" w:rsidRPr="001D6622" w:rsidRDefault="002462DE" w:rsidP="0032347B">
            <w:pPr>
              <w:pStyle w:val="Default"/>
            </w:pPr>
            <w:bookmarkStart w:id="28" w:name="dfaszdbmws"/>
            <w:bookmarkEnd w:id="28"/>
            <w:r w:rsidRPr="001D6622">
              <w:rPr>
                <w:bCs/>
                <w:iCs/>
              </w:rPr>
              <w:t>− развития образовательных услуг;</w:t>
            </w:r>
          </w:p>
          <w:p w:rsidR="002462DE" w:rsidRPr="001D6622" w:rsidRDefault="002462DE" w:rsidP="0032347B">
            <w:pPr>
              <w:pStyle w:val="Default"/>
            </w:pPr>
            <w:bookmarkStart w:id="29" w:name="dfas71lvg9"/>
            <w:bookmarkEnd w:id="29"/>
            <w:r w:rsidRPr="001D6622">
              <w:rPr>
                <w:bCs/>
                <w:iCs/>
              </w:rPr>
              <w:t>− регламентации образовательных отношений;</w:t>
            </w:r>
          </w:p>
          <w:p w:rsidR="002462DE" w:rsidRPr="001D6622" w:rsidRDefault="002462DE" w:rsidP="0032347B">
            <w:pPr>
              <w:pStyle w:val="Default"/>
            </w:pPr>
            <w:bookmarkStart w:id="30" w:name="dfasf59ets"/>
            <w:bookmarkEnd w:id="30"/>
            <w:r w:rsidRPr="001D6622">
              <w:rPr>
                <w:bCs/>
                <w:iCs/>
              </w:rPr>
              <w:t>− разработки образовательных программ;</w:t>
            </w:r>
          </w:p>
          <w:p w:rsidR="002462DE" w:rsidRPr="001D6622" w:rsidRDefault="002462DE" w:rsidP="0032347B">
            <w:pPr>
              <w:pStyle w:val="Default"/>
            </w:pPr>
            <w:bookmarkStart w:id="31" w:name="dfasxf0trk"/>
            <w:bookmarkEnd w:id="31"/>
            <w:r w:rsidRPr="001D6622">
              <w:rPr>
                <w:bCs/>
                <w:iCs/>
              </w:rPr>
              <w:t>− выбора учебников, учебных пособий, средств обучения и воспитания;</w:t>
            </w:r>
          </w:p>
          <w:p w:rsidR="002462DE" w:rsidRPr="001D6622" w:rsidRDefault="002462DE" w:rsidP="0032347B">
            <w:pPr>
              <w:pStyle w:val="Default"/>
            </w:pPr>
            <w:bookmarkStart w:id="32" w:name="dfasf95chu"/>
            <w:bookmarkEnd w:id="32"/>
            <w:r w:rsidRPr="001D6622">
              <w:rPr>
                <w:bCs/>
                <w:iCs/>
              </w:rPr>
              <w:t>− материально-технического обеспечения образовательного процесса;</w:t>
            </w:r>
          </w:p>
          <w:p w:rsidR="002462DE" w:rsidRPr="001D6622" w:rsidRDefault="002462DE" w:rsidP="0032347B">
            <w:pPr>
              <w:pStyle w:val="Default"/>
            </w:pPr>
            <w:bookmarkStart w:id="33" w:name="dfaslgrfqn"/>
            <w:bookmarkEnd w:id="33"/>
            <w:r w:rsidRPr="001D6622">
              <w:rPr>
                <w:bCs/>
                <w:iCs/>
              </w:rPr>
              <w:t>− аттестации, повышения квалификации педагогических работников;</w:t>
            </w:r>
          </w:p>
          <w:p w:rsidR="002462DE" w:rsidRPr="001D6622" w:rsidRDefault="002462DE" w:rsidP="0032347B">
            <w:pPr>
              <w:pStyle w:val="Default"/>
            </w:pPr>
            <w:bookmarkStart w:id="34" w:name="dfas9ytpw0"/>
            <w:bookmarkEnd w:id="34"/>
            <w:r w:rsidRPr="001D6622">
              <w:rPr>
                <w:bCs/>
                <w:iCs/>
              </w:rPr>
              <w:t>− координации деятельности методических объединений</w:t>
            </w:r>
          </w:p>
        </w:tc>
      </w:tr>
      <w:tr w:rsidR="002462DE" w:rsidRPr="001D6622" w:rsidTr="0032347B">
        <w:trPr>
          <w:trHeight w:val="5225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35" w:name="dfasmyb25q"/>
            <w:bookmarkEnd w:id="35"/>
            <w:r w:rsidRPr="001D6622">
              <w:rPr>
                <w:bCs/>
                <w:iCs/>
              </w:rPr>
              <w:t>Общее собрание работников</w:t>
            </w: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bookmarkStart w:id="36" w:name="dfasmr82uf"/>
            <w:bookmarkEnd w:id="36"/>
            <w:r w:rsidRPr="001D6622">
              <w:rPr>
                <w:bCs/>
                <w:iCs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462DE" w:rsidRPr="001D6622" w:rsidRDefault="002462DE" w:rsidP="0032347B">
            <w:pPr>
              <w:pStyle w:val="Default"/>
            </w:pPr>
            <w:bookmarkStart w:id="37" w:name="dfasc63m9d"/>
            <w:bookmarkEnd w:id="37"/>
            <w:r w:rsidRPr="001D6622">
              <w:rPr>
                <w:bCs/>
                <w:iCs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462DE" w:rsidRPr="001D6622" w:rsidRDefault="002462DE" w:rsidP="0032347B">
            <w:pPr>
              <w:pStyle w:val="Default"/>
            </w:pPr>
            <w:bookmarkStart w:id="38" w:name="dfasnbg6au"/>
            <w:bookmarkEnd w:id="38"/>
            <w:r w:rsidRPr="001D6622">
              <w:rPr>
                <w:bCs/>
                <w:iCs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462DE" w:rsidRPr="001D6622" w:rsidRDefault="002462DE" w:rsidP="0032347B">
            <w:pPr>
              <w:pStyle w:val="Default"/>
            </w:pPr>
            <w:bookmarkStart w:id="39" w:name="dfas9ikiaz"/>
            <w:bookmarkEnd w:id="39"/>
            <w:r w:rsidRPr="001D6622">
              <w:rPr>
                <w:bCs/>
                <w:iCs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462DE" w:rsidRPr="001D6622" w:rsidRDefault="002462DE" w:rsidP="0032347B">
            <w:pPr>
              <w:pStyle w:val="Default"/>
            </w:pPr>
            <w:bookmarkStart w:id="40" w:name="dfask5qvno"/>
            <w:bookmarkEnd w:id="40"/>
            <w:r w:rsidRPr="001D6622">
              <w:rPr>
                <w:bCs/>
                <w:iCs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462DE" w:rsidRPr="001D6622" w:rsidTr="0032347B">
        <w:trPr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r w:rsidRPr="001D6622">
              <w:t xml:space="preserve">Школьное методическое объединение учителей </w:t>
            </w:r>
          </w:p>
          <w:p w:rsidR="002462DE" w:rsidRPr="001D6622" w:rsidRDefault="002462DE" w:rsidP="0032347B">
            <w:pPr>
              <w:pStyle w:val="Default"/>
              <w:rPr>
                <w:bCs/>
                <w:iCs/>
              </w:rPr>
            </w:pPr>
            <w:r w:rsidRPr="001D6622">
              <w:t xml:space="preserve">(ШМО учителей-предметников, ШМО учителей начальных классов) </w:t>
            </w: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r w:rsidRPr="001D6622">
              <w:t xml:space="preserve">Осуществление учебно-методической работы в Школе </w:t>
            </w:r>
          </w:p>
          <w:p w:rsidR="002462DE" w:rsidRPr="001D6622" w:rsidRDefault="002462DE" w:rsidP="0032347B">
            <w:pPr>
              <w:pStyle w:val="Default"/>
              <w:rPr>
                <w:bCs/>
                <w:iCs/>
              </w:rPr>
            </w:pPr>
          </w:p>
        </w:tc>
      </w:tr>
      <w:tr w:rsidR="002462DE" w:rsidRPr="001D6622" w:rsidTr="0032347B">
        <w:trPr>
          <w:trHeight w:val="14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r w:rsidRPr="001D6622">
              <w:t xml:space="preserve">Родительский комитет </w:t>
            </w:r>
          </w:p>
          <w:p w:rsidR="002462DE" w:rsidRPr="001D6622" w:rsidRDefault="002462DE" w:rsidP="0032347B">
            <w:pPr>
              <w:pStyle w:val="Default"/>
              <w:rPr>
                <w:bCs/>
                <w:iCs/>
              </w:rPr>
            </w:pP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r w:rsidRPr="001D6622">
              <w:t xml:space="preserve">Деятельность направлена на всемерное содействие педагогическому коллективу учителей, работающих в классе, классному руководителю в организации сотрудничества семьи и ОО на благо учащихся класса. </w:t>
            </w:r>
          </w:p>
          <w:p w:rsidR="002462DE" w:rsidRPr="001D6622" w:rsidRDefault="002462DE" w:rsidP="0032347B">
            <w:pPr>
              <w:pStyle w:val="Default"/>
            </w:pPr>
          </w:p>
          <w:p w:rsidR="002462DE" w:rsidRPr="001D6622" w:rsidRDefault="002462DE" w:rsidP="0032347B">
            <w:pPr>
              <w:pStyle w:val="Default"/>
              <w:rPr>
                <w:bCs/>
                <w:iCs/>
              </w:rPr>
            </w:pPr>
          </w:p>
        </w:tc>
      </w:tr>
      <w:tr w:rsidR="002462DE" w:rsidRPr="001D6622" w:rsidTr="0032347B">
        <w:trPr>
          <w:trHeight w:val="14"/>
          <w:jc w:val="center"/>
        </w:trPr>
        <w:tc>
          <w:tcPr>
            <w:tcW w:w="4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r w:rsidRPr="001D6622">
              <w:t xml:space="preserve">Орган самоуправления учащихся </w:t>
            </w:r>
          </w:p>
          <w:p w:rsidR="002462DE" w:rsidRPr="001D6622" w:rsidRDefault="002462DE" w:rsidP="0032347B">
            <w:pPr>
              <w:pStyle w:val="Default"/>
            </w:pPr>
          </w:p>
        </w:tc>
        <w:tc>
          <w:tcPr>
            <w:tcW w:w="63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2DE" w:rsidRPr="001D6622" w:rsidRDefault="002462DE" w:rsidP="0032347B">
            <w:pPr>
              <w:pStyle w:val="Default"/>
            </w:pPr>
            <w:r w:rsidRPr="001D6622">
              <w:t xml:space="preserve">Организация жизнедеятельности коллектива учащихся </w:t>
            </w:r>
          </w:p>
          <w:p w:rsidR="002462DE" w:rsidRPr="001D6622" w:rsidRDefault="002462DE" w:rsidP="0032347B">
            <w:pPr>
              <w:pStyle w:val="Default"/>
            </w:pPr>
          </w:p>
        </w:tc>
      </w:tr>
    </w:tbl>
    <w:p w:rsidR="002462DE" w:rsidRPr="001D6622" w:rsidRDefault="002462DE" w:rsidP="00246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2DE" w:rsidRPr="001D6622" w:rsidRDefault="002462DE" w:rsidP="00246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4. Условия осуществления образовательного процесса</w:t>
      </w:r>
    </w:p>
    <w:p w:rsidR="004C418D" w:rsidRPr="001D6622" w:rsidRDefault="004C418D" w:rsidP="00246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18D" w:rsidRPr="001D6622" w:rsidRDefault="004C418D" w:rsidP="004C418D">
      <w:pPr>
        <w:pStyle w:val="Default"/>
      </w:pPr>
      <w:r w:rsidRPr="001D6622">
        <w:t xml:space="preserve">Образовательная организация на 100% укомплектована педагогическими кадрами. Всего в школе работает 15 педагогов: из них администрация – 2 человека, учителя – 13 человек. Образовательный ценз педагогических работников соответствует занимаемым должностям. </w:t>
      </w:r>
    </w:p>
    <w:p w:rsidR="004C418D" w:rsidRPr="001D6622" w:rsidRDefault="004C418D" w:rsidP="004C418D">
      <w:pPr>
        <w:pStyle w:val="Default"/>
      </w:pPr>
      <w:r w:rsidRPr="001D6622">
        <w:t xml:space="preserve">В школе работают учителя, имеющие отраслевые награды: знак «Почетный работник общего образования РФ» - 2 человек, грамота Министерства образования РФ – 2 человека. </w:t>
      </w:r>
    </w:p>
    <w:p w:rsidR="004C418D" w:rsidRPr="001D6622" w:rsidRDefault="004C418D" w:rsidP="004C418D">
      <w:pPr>
        <w:pStyle w:val="Default"/>
      </w:pPr>
    </w:p>
    <w:p w:rsidR="004C418D" w:rsidRPr="001D6622" w:rsidRDefault="004C418D" w:rsidP="004C418D">
      <w:pPr>
        <w:pStyle w:val="Default"/>
      </w:pPr>
      <w:r w:rsidRPr="001D6622">
        <w:t xml:space="preserve">Уровень профессионализма учителя в значительной мере зависит от самообразования, системы методической работы в образовательном учреждении. Поэтому основная задача методической службы школы – грамотно организовать процессы самообразования и повышения квалификации педагогических работников. </w:t>
      </w:r>
    </w:p>
    <w:p w:rsidR="004C418D" w:rsidRPr="001D6622" w:rsidRDefault="004C418D" w:rsidP="004C418D">
      <w:pPr>
        <w:pStyle w:val="Default"/>
      </w:pPr>
      <w:r w:rsidRPr="001D6622">
        <w:t xml:space="preserve">Работа педагогов над повышением своей квалификации в Школе ведется по следующим направлениям: курсы повышения квалификации при ГАУ ДПО «СОИРО» (долгосрочные, тематические); работа в творческих группах и методических объединениях; внутрикорпоративное повышение квалификации, которое реализует школа (участие педагогов в обучающих семинарах и мастер-классах, педагогических проектах; создание и публикация методических материалов). </w:t>
      </w:r>
    </w:p>
    <w:p w:rsidR="004C418D" w:rsidRPr="001D6622" w:rsidRDefault="004C418D" w:rsidP="004C418D">
      <w:pPr>
        <w:pStyle w:val="Default"/>
      </w:pPr>
      <w:r w:rsidRPr="001D6622">
        <w:t xml:space="preserve">На основании самоанализа педагогической деятельности и заявленной темы самообразования педагогических работников в Школе определяется необходимость их в курсовой переподготовке. Составлен перспективный план повышения квалификации с ежегодным анализом статистических данных. </w:t>
      </w:r>
    </w:p>
    <w:p w:rsidR="004C418D" w:rsidRPr="001D6622" w:rsidRDefault="004C418D" w:rsidP="004C418D">
      <w:pPr>
        <w:pStyle w:val="Default"/>
      </w:pPr>
      <w:r w:rsidRPr="001D6622">
        <w:t xml:space="preserve">Одним из основополагающих принципов системы методической работы повышения квалификации является принцип адресности: методическая поддержка молодых специалистов, вновь прибывших учителей, руководителей методических объединений, аттестующихся педагогов, участников профессиональных конкурсов. </w:t>
      </w:r>
    </w:p>
    <w:p w:rsidR="004C418D" w:rsidRPr="001D6622" w:rsidRDefault="004C418D" w:rsidP="004C418D">
      <w:pPr>
        <w:pStyle w:val="Default"/>
      </w:pPr>
      <w:r w:rsidRPr="001D6622">
        <w:t xml:space="preserve">За последние 3 года 95% прошли повышение квалификации через ГАУ ДПО «СОИРО», 100% педагогов прошли курсы ПК по теме «Развитие психолого-педагогических компетенций преподавателя с целью интеграции инклюзивного образования» на базе ФГБОУВО «РЭУ им. Г.В. Плеханова». Согласно плану-графику, по итогам  года прошли курсы 3 педагога школы. Административная команда школы, а также педагогические работники посещали конференции и семинары областного и муниципального уровня, изучая современные направления в образовательной политике, были участниками вебинаров. </w:t>
      </w:r>
    </w:p>
    <w:p w:rsidR="004C418D" w:rsidRPr="001D6622" w:rsidRDefault="004C418D" w:rsidP="004C418D">
      <w:pPr>
        <w:pStyle w:val="Default"/>
      </w:pPr>
      <w:r w:rsidRPr="001D6622">
        <w:t xml:space="preserve">Выполнен перспективный план аттестации педагогических работников: аттестовано 6 человек – учитель физической культуры,  учитель русского языка, учитель математики, учитель химии и биологии, 2 учителя начальных классов  на 1 категорию. </w:t>
      </w: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Вручены сертификаты за активное участие в работе районных учебно-методических объединений (доклады, открытые уроки, мастер-классы, круглые столы, обобщение опыта, внеклассные занятия, классные часы)  14 учителям.</w:t>
      </w:r>
    </w:p>
    <w:p w:rsidR="004C418D" w:rsidRPr="001D6622" w:rsidRDefault="004C418D" w:rsidP="004C418D">
      <w:pPr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школы была предоставлена возможность позиционирования опыта на уровне района посредством выступлений на РМО, публикаций </w:t>
      </w:r>
      <w:r w:rsidRPr="001D6622">
        <w:rPr>
          <w:rFonts w:ascii="Times New Roman" w:hAnsi="Times New Roman" w:cs="Times New Roman"/>
          <w:sz w:val="24"/>
          <w:szCs w:val="24"/>
        </w:rPr>
        <w:t xml:space="preserve">собственных страниц в педагогических порталах, а также участия в вебинарах, он-лайн семинарах, методических семинарах в других школах, в конкурсах воспитательных, учебных и инновационных программ и проектов. </w:t>
      </w: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Учителя школы ежегодно участвуют в муниципальных педагогических чтениях, муниципальных НПК в целях профессионального развития и обмена опытом между образовательными организациями, использующими информационно-коммуникационные технологии в профессиональной деятельности.</w:t>
      </w: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Оценка учебно-методического и библиотечно-информационного обеспечения</w:t>
      </w:r>
    </w:p>
    <w:p w:rsidR="004C418D" w:rsidRPr="001D6622" w:rsidRDefault="004C418D" w:rsidP="004C418D">
      <w:pPr>
        <w:pStyle w:val="Default"/>
      </w:pPr>
      <w:r w:rsidRPr="001D6622">
        <w:t xml:space="preserve">Общая характеристика: </w:t>
      </w:r>
    </w:p>
    <w:p w:rsidR="004C418D" w:rsidRPr="001D6622" w:rsidRDefault="004C418D" w:rsidP="004C418D">
      <w:pPr>
        <w:pStyle w:val="Default"/>
      </w:pPr>
      <w:r w:rsidRPr="001D6622">
        <w:t xml:space="preserve">− объем библиотечного фонда – 6025 единиц; </w:t>
      </w:r>
    </w:p>
    <w:p w:rsidR="004C418D" w:rsidRPr="001D6622" w:rsidRDefault="004C418D" w:rsidP="004C418D">
      <w:pPr>
        <w:pStyle w:val="Default"/>
      </w:pPr>
      <w:r w:rsidRPr="001D6622">
        <w:t xml:space="preserve">− книгообеспеченность – 87 процентов; </w:t>
      </w:r>
    </w:p>
    <w:p w:rsidR="004C418D" w:rsidRPr="001D6622" w:rsidRDefault="004C418D" w:rsidP="004C418D">
      <w:pPr>
        <w:pStyle w:val="Default"/>
      </w:pPr>
      <w:r w:rsidRPr="001D6622">
        <w:lastRenderedPageBreak/>
        <w:t xml:space="preserve">− объем учебного фонда – 3400 единица. </w:t>
      </w:r>
    </w:p>
    <w:p w:rsidR="004C418D" w:rsidRPr="001D6622" w:rsidRDefault="004C418D" w:rsidP="004C418D">
      <w:pPr>
        <w:pStyle w:val="Default"/>
      </w:pPr>
      <w:r w:rsidRPr="001D6622">
        <w:t xml:space="preserve">Фонд библиотеки формируется за счет областного бюджета, спонсорских пожертвований. </w:t>
      </w:r>
    </w:p>
    <w:p w:rsidR="004C418D" w:rsidRPr="001D6622" w:rsidRDefault="001D6622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Минобрнауки от 31.03.2014 № 253 (с изменениями): </w:t>
      </w:r>
      <w:proofErr w:type="gramStart"/>
      <w:r w:rsidR="004C418D" w:rsidRPr="001D6622">
        <w:rPr>
          <w:rFonts w:ascii="Times New Roman" w:hAnsi="Times New Roman" w:cs="Times New Roman"/>
          <w:sz w:val="24"/>
          <w:szCs w:val="24"/>
        </w:rPr>
        <w:t>Приказ Минобрнауки РФ от 20 июня 2017 г.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</w:t>
      </w:r>
      <w:proofErr w:type="gramEnd"/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В библиотеке имеются электронные образовательные ресурсы, мультимедийные средства (презентации, электронные энциклопедии, дидактические материалы) </w:t>
      </w: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Средний уровень посещаемости библиотеки – 40 человек в день. </w:t>
      </w: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Оснащенность библиотеки учебными пособиями недостаточная.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Оценка материально-технической базы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Материально-техническая база образовательного учреждения  приведена в соответствие с задачами по обеспечению реализации основной образовательной программы среднего общего  образования</w:t>
      </w:r>
      <w:r w:rsidR="001D6622"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,</w:t>
      </w: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 xml:space="preserve">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 xml:space="preserve">В соответствии с требованиями ФГОС в </w:t>
      </w:r>
      <w:proofErr w:type="gramStart"/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образовательном учреждении, реализующем основную образовательную программу среднего  общего образования оборудованы</w:t>
      </w:r>
      <w:proofErr w:type="gramEnd"/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: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учебные кабинеты с автоматизированными рабочими местами обучающихся и педагогических работников;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библиотека;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актовый зал;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спортивный зал,  спортивные площадки;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столовая  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медицинский кабинет для медицинского персонала;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гардероб;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>• участок (территория) с необходимым набором оснащённых зон.</w:t>
      </w:r>
    </w:p>
    <w:p w:rsidR="004C418D" w:rsidRPr="001D6622" w:rsidRDefault="004C418D" w:rsidP="004C418D">
      <w:pPr>
        <w:spacing w:after="0" w:line="240" w:lineRule="auto"/>
        <w:jc w:val="both"/>
        <w:rPr>
          <w:rFonts w:ascii="Times New Roman" w:eastAsia="Calibri" w:hAnsi="Times New Roman" w:cs="Times New Roman"/>
          <w:color w:val="3E3E2D"/>
          <w:spacing w:val="13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261E29"/>
          <w:spacing w:val="13"/>
          <w:sz w:val="24"/>
          <w:szCs w:val="24"/>
        </w:rPr>
        <w:t xml:space="preserve">Все помещения  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4C418D" w:rsidRPr="001D6622" w:rsidRDefault="004C418D" w:rsidP="004C418D">
      <w:pPr>
        <w:spacing w:after="0" w:line="240" w:lineRule="auto"/>
        <w:ind w:left="7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 здания </w:t>
      </w: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1372"/>
        <w:gridCol w:w="1370"/>
        <w:gridCol w:w="849"/>
        <w:gridCol w:w="1462"/>
        <w:gridCol w:w="992"/>
        <w:gridCol w:w="1232"/>
      </w:tblGrid>
      <w:tr w:rsidR="004C418D" w:rsidRPr="001D6622" w:rsidTr="00BA02C0">
        <w:trPr>
          <w:trHeight w:val="492"/>
        </w:trPr>
        <w:tc>
          <w:tcPr>
            <w:tcW w:w="2235" w:type="dxa"/>
          </w:tcPr>
          <w:p w:rsidR="004C418D" w:rsidRPr="001D6622" w:rsidRDefault="004C418D" w:rsidP="003234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Тип строения  (типовое, нетиповое, приспособленное)</w:t>
            </w:r>
          </w:p>
        </w:tc>
        <w:tc>
          <w:tcPr>
            <w:tcW w:w="1134" w:type="dxa"/>
          </w:tcPr>
          <w:p w:rsidR="004C418D" w:rsidRPr="001D6622" w:rsidRDefault="004C418D" w:rsidP="0032347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7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4C418D" w:rsidRPr="001D6622" w:rsidRDefault="004C418D" w:rsidP="0032347B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1370" w:type="dxa"/>
          </w:tcPr>
          <w:p w:rsidR="004C418D" w:rsidRPr="001D6622" w:rsidRDefault="004C418D" w:rsidP="003234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849" w:type="dxa"/>
          </w:tcPr>
          <w:p w:rsidR="004C418D" w:rsidRPr="001D6622" w:rsidRDefault="004C418D" w:rsidP="003234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Год по-</w:t>
            </w:r>
          </w:p>
          <w:p w:rsidR="004C418D" w:rsidRPr="001D6622" w:rsidRDefault="004C418D" w:rsidP="003234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1462" w:type="dxa"/>
          </w:tcPr>
          <w:p w:rsidR="004C418D" w:rsidRPr="001D6622" w:rsidRDefault="004C418D" w:rsidP="0032347B">
            <w:pPr>
              <w:spacing w:after="0" w:line="240" w:lineRule="auto"/>
              <w:ind w:right="-35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последнего</w:t>
            </w:r>
          </w:p>
          <w:p w:rsidR="004C418D" w:rsidRPr="001D6622" w:rsidRDefault="004C418D" w:rsidP="0032347B">
            <w:pPr>
              <w:spacing w:after="0" w:line="240" w:lineRule="auto"/>
              <w:ind w:right="-35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кап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емонта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</w:t>
            </w:r>
          </w:p>
          <w:p w:rsidR="004C418D" w:rsidRPr="001D6622" w:rsidRDefault="004C418D" w:rsidP="0032347B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32" w:type="dxa"/>
          </w:tcPr>
          <w:p w:rsidR="004C418D" w:rsidRPr="001D6622" w:rsidRDefault="004C418D" w:rsidP="0032347B">
            <w:pPr>
              <w:spacing w:after="0" w:line="240" w:lineRule="auto"/>
              <w:ind w:right="-35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  <w:p w:rsidR="004C418D" w:rsidRPr="001D6622" w:rsidRDefault="004C418D" w:rsidP="0032347B">
            <w:pPr>
              <w:spacing w:after="0" w:line="240" w:lineRule="auto"/>
              <w:ind w:right="-35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Мощность</w:t>
            </w:r>
          </w:p>
        </w:tc>
      </w:tr>
      <w:tr w:rsidR="004C418D" w:rsidRPr="001D6622" w:rsidTr="00BA02C0">
        <w:trPr>
          <w:trHeight w:val="872"/>
        </w:trPr>
        <w:tc>
          <w:tcPr>
            <w:tcW w:w="2235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1134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2378 кв</w:t>
            </w:r>
            <w:r w:rsidR="001D6622" w:rsidRPr="001D66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 м</w:t>
            </w:r>
          </w:p>
        </w:tc>
        <w:tc>
          <w:tcPr>
            <w:tcW w:w="137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70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Перелюбского МР</w:t>
            </w:r>
          </w:p>
        </w:tc>
        <w:tc>
          <w:tcPr>
            <w:tcW w:w="849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6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</w:tbl>
    <w:p w:rsidR="004C418D" w:rsidRPr="001D6622" w:rsidRDefault="004C418D" w:rsidP="004C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18D" w:rsidRPr="001D6622" w:rsidRDefault="004C418D" w:rsidP="004C418D">
      <w:pPr>
        <w:spacing w:after="0" w:line="240" w:lineRule="auto"/>
        <w:ind w:left="7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62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Обеспеченность учебными площадями.</w:t>
      </w:r>
    </w:p>
    <w:p w:rsidR="004C418D" w:rsidRPr="001D6622" w:rsidRDefault="004C418D" w:rsidP="004C41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5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851"/>
        <w:gridCol w:w="992"/>
        <w:gridCol w:w="992"/>
        <w:gridCol w:w="1276"/>
        <w:gridCol w:w="1559"/>
        <w:gridCol w:w="968"/>
        <w:gridCol w:w="1701"/>
      </w:tblGrid>
      <w:tr w:rsidR="004C418D" w:rsidRPr="001D6622" w:rsidTr="004C418D">
        <w:trPr>
          <w:trHeight w:val="1007"/>
        </w:trPr>
        <w:tc>
          <w:tcPr>
            <w:tcW w:w="959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4C418D" w:rsidRPr="001D6622" w:rsidRDefault="004C418D" w:rsidP="003234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ind w:right="-106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</w:p>
          <w:p w:rsidR="004C418D" w:rsidRPr="001D6622" w:rsidRDefault="004C418D" w:rsidP="0032347B">
            <w:pPr>
              <w:spacing w:after="0" w:line="240" w:lineRule="auto"/>
              <w:ind w:right="-106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51" w:type="dxa"/>
          </w:tcPr>
          <w:p w:rsidR="004C418D" w:rsidRPr="001D6622" w:rsidRDefault="004C418D" w:rsidP="0032347B">
            <w:pPr>
              <w:spacing w:after="0" w:line="240" w:lineRule="auto"/>
              <w:ind w:right="-105" w:hanging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Лабора-</w:t>
            </w:r>
          </w:p>
          <w:p w:rsidR="004C418D" w:rsidRPr="001D6622" w:rsidRDefault="004C418D" w:rsidP="0032347B">
            <w:pPr>
              <w:spacing w:after="0" w:line="240" w:lineRule="auto"/>
              <w:ind w:right="-103" w:hanging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тории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ind w:left="-113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  <w:p w:rsidR="004C418D" w:rsidRPr="001D6622" w:rsidRDefault="004C418D" w:rsidP="0032347B">
            <w:pPr>
              <w:spacing w:after="0" w:line="240" w:lineRule="auto"/>
              <w:ind w:left="-113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залы</w:t>
            </w:r>
          </w:p>
        </w:tc>
        <w:tc>
          <w:tcPr>
            <w:tcW w:w="1276" w:type="dxa"/>
          </w:tcPr>
          <w:p w:rsidR="004C418D" w:rsidRPr="001D6622" w:rsidRDefault="004C418D" w:rsidP="0032347B">
            <w:pPr>
              <w:spacing w:after="0" w:line="240" w:lineRule="auto"/>
              <w:ind w:right="-107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  <w:p w:rsidR="004C418D" w:rsidRPr="001D6622" w:rsidRDefault="004C418D" w:rsidP="0032347B">
            <w:pPr>
              <w:spacing w:after="0" w:line="240" w:lineRule="auto"/>
              <w:ind w:right="-107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59" w:type="dxa"/>
          </w:tcPr>
          <w:p w:rsidR="004C418D" w:rsidRPr="001D6622" w:rsidRDefault="004C418D" w:rsidP="0032347B">
            <w:pPr>
              <w:spacing w:after="0" w:line="240" w:lineRule="auto"/>
              <w:ind w:right="-106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и</w:t>
            </w:r>
          </w:p>
          <w:p w:rsidR="004C418D" w:rsidRPr="001D6622" w:rsidRDefault="004C418D" w:rsidP="0032347B">
            <w:pPr>
              <w:spacing w:after="0" w:line="240" w:lineRule="auto"/>
              <w:ind w:right="-106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посадочных мест</w:t>
            </w:r>
          </w:p>
        </w:tc>
        <w:tc>
          <w:tcPr>
            <w:tcW w:w="968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Актовый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701" w:type="dxa"/>
          </w:tcPr>
          <w:p w:rsidR="004C418D" w:rsidRPr="001D6622" w:rsidRDefault="004C418D" w:rsidP="0032347B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</w:tr>
      <w:tr w:rsidR="004C418D" w:rsidRPr="001D6622" w:rsidTr="004C418D">
        <w:trPr>
          <w:trHeight w:val="297"/>
        </w:trPr>
        <w:tc>
          <w:tcPr>
            <w:tcW w:w="959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68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Музей 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Тренаж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ал 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Гардероб-3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Подсобное помещение 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1</w:t>
            </w:r>
          </w:p>
        </w:tc>
      </w:tr>
    </w:tbl>
    <w:p w:rsidR="004C418D" w:rsidRPr="001D6622" w:rsidRDefault="004C418D" w:rsidP="004C418D">
      <w:pPr>
        <w:spacing w:after="0" w:line="240" w:lineRule="auto"/>
        <w:ind w:right="-241"/>
        <w:rPr>
          <w:rFonts w:ascii="Times New Roman" w:eastAsia="Calibri" w:hAnsi="Times New Roman" w:cs="Times New Roman"/>
          <w:bCs/>
          <w:sz w:val="24"/>
          <w:szCs w:val="24"/>
        </w:rPr>
      </w:pPr>
      <w:r w:rsidRPr="001D6622">
        <w:rPr>
          <w:rFonts w:ascii="Times New Roman" w:eastAsia="Calibri" w:hAnsi="Times New Roman" w:cs="Times New Roman"/>
          <w:bCs/>
          <w:sz w:val="24"/>
          <w:szCs w:val="24"/>
        </w:rPr>
        <w:t>Есть лицензированный  медицинский кабинет, оснащенный необходимым оборудованием и медикаментами.   Уроки технологии проходят в учебной мастерской</w:t>
      </w:r>
      <w:r w:rsidRPr="001D6622">
        <w:rPr>
          <w:rFonts w:ascii="Times New Roman" w:hAnsi="Times New Roman" w:cs="Times New Roman"/>
          <w:bCs/>
          <w:sz w:val="24"/>
          <w:szCs w:val="24"/>
        </w:rPr>
        <w:t>.</w:t>
      </w:r>
      <w:r w:rsidRPr="001D662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4C418D" w:rsidRPr="001D6622" w:rsidRDefault="004C418D" w:rsidP="004C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eastAsia="Calibri" w:hAnsi="Times New Roman" w:cs="Times New Roman"/>
          <w:sz w:val="24"/>
          <w:szCs w:val="24"/>
        </w:rPr>
        <w:t>В учебной мастерской имеется 16 верстаков, 10 станков, 4 слесарных стола.</w:t>
      </w:r>
    </w:p>
    <w:p w:rsidR="004C418D" w:rsidRPr="001D6622" w:rsidRDefault="004C418D" w:rsidP="004C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8D" w:rsidRPr="001D6622" w:rsidRDefault="004C418D" w:rsidP="004C418D">
      <w:pPr>
        <w:spacing w:after="0" w:line="240" w:lineRule="auto"/>
        <w:ind w:right="-24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622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Обеспеченность учебного процесса техническими средствами обучения</w:t>
      </w:r>
    </w:p>
    <w:p w:rsidR="004C418D" w:rsidRPr="001D6622" w:rsidRDefault="004C418D" w:rsidP="004C4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9"/>
        <w:gridCol w:w="1560"/>
        <w:gridCol w:w="4394"/>
      </w:tblGrid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Где установлено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Мульти медийная установка (компютер+экран+проектор)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2008г.2009г.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Кабинеты: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, актовый зал -1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,  1 класс -1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химии-1,  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языка-1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, немецкого языка -1, математики -1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доска+проектор + 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информатики,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класс,</w:t>
            </w:r>
          </w:p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физики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«Акира» + дивидиплеер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немецкого языка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«Филипс»+ дивидиплеер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2004г. 2007г.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 (11 ноутбуков)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3 класс, технология (дев), ОБЖ, русского языка, библиотека, кабинет директора, зам. директора</w:t>
            </w:r>
            <w:proofErr w:type="gramEnd"/>
          </w:p>
        </w:tc>
      </w:tr>
      <w:tr w:rsidR="004C418D" w:rsidRPr="001D6622" w:rsidTr="004C4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2005, 2010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D" w:rsidRPr="001D6622" w:rsidRDefault="004C418D" w:rsidP="0032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6622">
              <w:rPr>
                <w:rFonts w:ascii="Times New Roman" w:eastAsia="Calibri" w:hAnsi="Times New Roman" w:cs="Times New Roman"/>
                <w:sz w:val="24"/>
                <w:szCs w:val="24"/>
              </w:rPr>
              <w:t>Кабинеты: информатики, директора, зам. директора, 1 класс, 2 класс, русского языка, немецкого языка, библиотека-2, физика</w:t>
            </w:r>
            <w:proofErr w:type="gramEnd"/>
          </w:p>
        </w:tc>
      </w:tr>
    </w:tbl>
    <w:p w:rsidR="004C418D" w:rsidRPr="001D6622" w:rsidRDefault="004C418D" w:rsidP="004C4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18D" w:rsidRPr="001D6622" w:rsidRDefault="004C418D" w:rsidP="004C4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22">
        <w:rPr>
          <w:rFonts w:ascii="Times New Roman" w:hAnsi="Times New Roman" w:cs="Times New Roman"/>
          <w:b/>
          <w:sz w:val="24"/>
          <w:szCs w:val="24"/>
        </w:rPr>
        <w:t>Раздел 5. Финансовое обеспечение</w:t>
      </w:r>
    </w:p>
    <w:p w:rsidR="004C418D" w:rsidRPr="001D6622" w:rsidRDefault="004C418D" w:rsidP="004C4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18D" w:rsidRPr="001D6622" w:rsidRDefault="004C418D" w:rsidP="004C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«СОШ п. Октябрьский» осуществляет учебную и воспитательную деятельность из  источников финансирования:</w:t>
      </w:r>
    </w:p>
    <w:p w:rsidR="004C418D" w:rsidRPr="001D6622" w:rsidRDefault="004C418D" w:rsidP="004C41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бюджетный источник финансирования;</w:t>
      </w:r>
    </w:p>
    <w:p w:rsidR="004C418D" w:rsidRPr="001D6622" w:rsidRDefault="004C418D" w:rsidP="004C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Основные направления расходования средств:</w:t>
      </w:r>
    </w:p>
    <w:p w:rsidR="004C418D" w:rsidRPr="001D6622" w:rsidRDefault="004C418D" w:rsidP="004C41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Фонд оплаты труда сотрудников;</w:t>
      </w:r>
    </w:p>
    <w:p w:rsidR="004C418D" w:rsidRPr="001D6622" w:rsidRDefault="004C418D" w:rsidP="004C41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Содержание имущественного комплекса. </w:t>
      </w:r>
      <w:proofErr w:type="gramStart"/>
      <w:r w:rsidRPr="001D6622">
        <w:rPr>
          <w:rFonts w:ascii="Times New Roman" w:hAnsi="Times New Roman" w:cs="Times New Roman"/>
          <w:sz w:val="24"/>
          <w:szCs w:val="24"/>
        </w:rPr>
        <w:t xml:space="preserve">Приобретение учебников, приобретение компьютерной техники, школьной мебели, повышение квалификации сотрудников, ремонт </w:t>
      </w:r>
      <w:r w:rsidRPr="001D6622">
        <w:rPr>
          <w:rFonts w:ascii="Times New Roman" w:hAnsi="Times New Roman" w:cs="Times New Roman"/>
          <w:sz w:val="24"/>
          <w:szCs w:val="24"/>
        </w:rPr>
        <w:lastRenderedPageBreak/>
        <w:t>ограждения, оплата услуг охраны, услуг по ведению бухгалтерского учета, оплата медосмотра, выплата налогов, пени, оплата услуг связи (интернет), оплата программного обеспечения, предоставление питания (молоко) отдельным категориям обучающихся.</w:t>
      </w:r>
      <w:proofErr w:type="gramEnd"/>
    </w:p>
    <w:p w:rsidR="006860D8" w:rsidRPr="001D6622" w:rsidRDefault="006860D8" w:rsidP="00686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0D8" w:rsidRPr="001D6622" w:rsidRDefault="006860D8" w:rsidP="00686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6. Режим обучения, организация питания и обеспечение безопасности</w:t>
      </w:r>
    </w:p>
    <w:p w:rsidR="006860D8" w:rsidRPr="001D6622" w:rsidRDefault="006860D8" w:rsidP="006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D8" w:rsidRPr="001D6622" w:rsidRDefault="006860D8" w:rsidP="006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МБОУ «СОШ п. Октябрьский» в 2019-2020 учебном году работала в следующем режиме: Продолжительность урока во 2-11-х классах 45 минут, учебные занятия проводятся по 5- дневной учебной неделе,  промежуточная аттестация осуществлялась по четвертям. Все обучаются первую смену. Продолжительность учебного года: 1-й класс - 33 учебные недели; 2-4-й классы - не менее 34 учебных недель; 5-9 классы – не менее 34 учебных недель (не включая летний экзаменационный период). 10-11 классы – не менее 34 учебных недель (не включая летний экзаменационный период и проведение учебных сборов по основам военной службы). Максимальная учебная нагрузка обучающихся, предусмотренная учебными планами, соответствует требованиям СанПин 2.4.2. 2821-10.</w:t>
      </w:r>
    </w:p>
    <w:p w:rsidR="006860D8" w:rsidRPr="001D6622" w:rsidRDefault="006860D8" w:rsidP="006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Максимально допустимая нагрузка в течение дня: для учащихся 1-х классов - не более 4 уроков, один раз в неделю – 5 уроков, за счет урока физической культуры; для учащихся 2-4-х классов - не более 5 уроков; для учащихся 5-6-х классов - не более 6 уроков; для учащихся 7-11-х классов - не более 7 уроков. </w:t>
      </w:r>
      <w:proofErr w:type="gramStart"/>
      <w:r w:rsidRPr="001D6622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 учебные занятия проводятся по 5-дневной учебной неделе в первую смену,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каждый, январь-май – по 4 урока по 45 минут каждый).</w:t>
      </w:r>
      <w:proofErr w:type="gramEnd"/>
      <w:r w:rsidRPr="001D6622">
        <w:rPr>
          <w:rFonts w:ascii="Times New Roman" w:hAnsi="Times New Roman" w:cs="Times New Roman"/>
          <w:sz w:val="24"/>
          <w:szCs w:val="24"/>
        </w:rPr>
        <w:t xml:space="preserve"> </w:t>
      </w:r>
      <w:r w:rsidR="001D6622" w:rsidRPr="001D6622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10 минут, после второго и третьего уроков перемены по 20 минут каждая. 100% учащихся школы с 1 по 11 охвачены горячим питанием. Администрация ОУ осуществляют </w:t>
      </w:r>
      <w:proofErr w:type="gramStart"/>
      <w:r w:rsidR="001D6622" w:rsidRPr="001D66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6622" w:rsidRPr="001D6622">
        <w:rPr>
          <w:rFonts w:ascii="Times New Roman" w:hAnsi="Times New Roman" w:cs="Times New Roman"/>
          <w:sz w:val="24"/>
          <w:szCs w:val="24"/>
        </w:rPr>
        <w:t xml:space="preserve"> качеством блюд и организацией режима питания.</w:t>
      </w:r>
    </w:p>
    <w:p w:rsidR="006860D8" w:rsidRPr="001D6622" w:rsidRDefault="006860D8" w:rsidP="00686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школе созданы все необходимые условия для обеспечения безопасности учебного процесса: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177"/>
      </w:tblGrid>
      <w:tr w:rsidR="006860D8" w:rsidRPr="001D6622" w:rsidTr="003234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8" w:rsidRPr="001D6622" w:rsidRDefault="006860D8" w:rsidP="00323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1. Наличие громкоговорящей связи по оповещению.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2. Наличие АПС с прибором передачи сигнала «Стрелец-Мониторинг» (ремонт и обслуживание осуществляет ООО «Служба пожарного мониторинга-64»).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3. Наличие огнетушителей в количестве 12 штук на этажах и в кабинетах.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4. Планы эвакуаций людей и материальных ценностей в случае пожара на каждом этаже.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5. Порядок действий администрации и педагогического коллектива школы в случае необходимости проведения эвакуации детей из здания (в каждом кабинете).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6. В коридорах вывешены стенды с противопожарной тематикой, а также стенд с правилами пользования первичными средствами пожаротушения.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7. Разработана инструкция «Дежурному по школе и его действия при пожаре».</w:t>
            </w:r>
          </w:p>
        </w:tc>
      </w:tr>
      <w:tr w:rsidR="006860D8" w:rsidRPr="001D6622" w:rsidTr="003234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8" w:rsidRPr="001D6622" w:rsidRDefault="006860D8" w:rsidP="00323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. Внутренняя и антитеррористическая безопасность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1. Наличие кнопки тревожной сигнализации (КТС), которая обслуживается ООО частное охранное предприятие .</w:t>
            </w:r>
          </w:p>
          <w:p w:rsidR="006860D8" w:rsidRPr="001D6622" w:rsidRDefault="006860D8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2">
              <w:rPr>
                <w:rFonts w:ascii="Times New Roman" w:hAnsi="Times New Roman" w:cs="Times New Roman"/>
                <w:sz w:val="24"/>
                <w:szCs w:val="24"/>
              </w:rPr>
              <w:t>2. Осуществляется взаимодействие с представителями ОВД (проверка и обследование здания).</w:t>
            </w:r>
          </w:p>
        </w:tc>
      </w:tr>
    </w:tbl>
    <w:p w:rsidR="006860D8" w:rsidRPr="001D6622" w:rsidRDefault="006860D8" w:rsidP="00686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0D8" w:rsidRPr="001D6622" w:rsidRDefault="006860D8" w:rsidP="00686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7. Реализация образовательной программы</w:t>
      </w:r>
    </w:p>
    <w:p w:rsidR="0032347B" w:rsidRPr="001D6622" w:rsidRDefault="0032347B" w:rsidP="0032347B">
      <w:pPr>
        <w:pStyle w:val="Default"/>
      </w:pPr>
      <w:r w:rsidRPr="001D6622">
        <w:lastRenderedPageBreak/>
        <w:t xml:space="preserve">Учебный план на всех уровнях обучения соответствует действующему законодательству Российской Федерации в области образования и основывается на принципах системности, непрерывности, вариативности индивидуальной дифференциации образования, обеспечивает выполнение государственных образовательных стандартов. Учебно-методическое обеспечение также соответствует требованиям ФГОС НОО, ФГОС ООО, ФГОС СОО, БУП, федеральному перечню учебников и заявленным программам. </w:t>
      </w:r>
    </w:p>
    <w:p w:rsidR="0032347B" w:rsidRPr="001D6622" w:rsidRDefault="0032347B" w:rsidP="0032347B">
      <w:pPr>
        <w:pStyle w:val="Default"/>
      </w:pPr>
      <w:r w:rsidRPr="001D6622">
        <w:t>Обязательная недельная нагрузка обучающихся школы соответствовала нормам, определенным СанПиН 2.4.2.2128-10.</w:t>
      </w:r>
    </w:p>
    <w:p w:rsidR="0032347B" w:rsidRPr="001D6622" w:rsidRDefault="0032347B" w:rsidP="0032347B">
      <w:pPr>
        <w:pStyle w:val="Default"/>
      </w:pPr>
    </w:p>
    <w:p w:rsidR="0032347B" w:rsidRPr="001D6622" w:rsidRDefault="0032347B" w:rsidP="0032347B">
      <w:pPr>
        <w:pStyle w:val="Default"/>
      </w:pPr>
      <w:r w:rsidRPr="001D6622">
        <w:t xml:space="preserve">В целях обеспечения индивидуальных потребностей обучающихся, в соответствии с диагностикой по выявлению социального запроса, проводимой администрацией образовательного организации, учебным планом предусмотрено следующее распределение часов части, формируемой участниками образовательных отношений: </w:t>
      </w:r>
    </w:p>
    <w:p w:rsidR="0032347B" w:rsidRPr="001D6622" w:rsidRDefault="0032347B" w:rsidP="0032347B">
      <w:pPr>
        <w:pStyle w:val="Default"/>
      </w:pPr>
      <w:r w:rsidRPr="001D6622">
        <w:t>на уровне  начального общего образования:</w:t>
      </w:r>
    </w:p>
    <w:p w:rsidR="0032347B" w:rsidRPr="001D6622" w:rsidRDefault="0032347B" w:rsidP="0032347B">
      <w:pPr>
        <w:pStyle w:val="Default"/>
      </w:pPr>
      <w:r w:rsidRPr="001D6622">
        <w:t>- в 1-4 классах выделен 1 час на увеличение учебных часов по предмету «Русский язык» с целью выполнения образовательной программы по русскому языку.</w:t>
      </w:r>
    </w:p>
    <w:p w:rsidR="0032347B" w:rsidRPr="001D6622" w:rsidRDefault="0032347B" w:rsidP="0032347B">
      <w:pPr>
        <w:pStyle w:val="Default"/>
      </w:pPr>
      <w:r w:rsidRPr="001D6622">
        <w:t xml:space="preserve"> В 4 классе курс «Основы религиозной культуры и светской этики» представлен модулем «Основы светской этики». Выбор данного модуля осуществлен родителями (законными представителями) обучающихся и решением педагогического совета, зафиксирован письменными заявлениями родителей (законных представителей) обучающихся и протоколом педагогического совета. </w:t>
      </w:r>
    </w:p>
    <w:p w:rsidR="0032347B" w:rsidRPr="001D6622" w:rsidRDefault="0032347B" w:rsidP="0032347B">
      <w:pPr>
        <w:pStyle w:val="Default"/>
      </w:pPr>
      <w:r w:rsidRPr="001D6622">
        <w:t>На уровне  основного общего образования:</w:t>
      </w:r>
    </w:p>
    <w:p w:rsidR="0032347B" w:rsidRPr="001D6622" w:rsidRDefault="0032347B" w:rsidP="0032347B">
      <w:pPr>
        <w:pStyle w:val="Default"/>
        <w:rPr>
          <w:b/>
        </w:rPr>
      </w:pPr>
      <w:r w:rsidRPr="001D6622">
        <w:rPr>
          <w:b/>
        </w:rPr>
        <w:t>в образовательной области «Русский язык и литература»:</w:t>
      </w:r>
    </w:p>
    <w:p w:rsidR="0032347B" w:rsidRPr="001D6622" w:rsidRDefault="0032347B" w:rsidP="0032347B">
      <w:pPr>
        <w:pStyle w:val="Default"/>
      </w:pPr>
      <w:r w:rsidRPr="001D6622">
        <w:rPr>
          <w:b/>
        </w:rPr>
        <w:t xml:space="preserve">- </w:t>
      </w:r>
      <w:r w:rsidRPr="001D6622">
        <w:t>в целях выполнения образовательной программы по предмету «Русский язык» на усиление выделен 1 час в 8 классе;</w:t>
      </w:r>
    </w:p>
    <w:p w:rsidR="0032347B" w:rsidRPr="001D6622" w:rsidRDefault="0032347B" w:rsidP="0032347B">
      <w:pPr>
        <w:pStyle w:val="Default"/>
      </w:pPr>
      <w:r w:rsidRPr="001D6622">
        <w:rPr>
          <w:b/>
        </w:rPr>
        <w:t>в образовательной области «Математика и информатика»</w:t>
      </w:r>
      <w:r w:rsidRPr="001D6622">
        <w:t xml:space="preserve"> отведены часы:</w:t>
      </w:r>
    </w:p>
    <w:p w:rsidR="0032347B" w:rsidRPr="001D6622" w:rsidRDefault="0032347B" w:rsidP="0032347B">
      <w:pPr>
        <w:pStyle w:val="Default"/>
        <w:rPr>
          <w:b/>
        </w:rPr>
      </w:pPr>
      <w:r w:rsidRPr="001D6622">
        <w:t xml:space="preserve"> - на изучение предмета «Информатика и ИКТ» в 5-6 классах – по 1 часу в неделю (в целях развития свободного владения ИКТ технологиями);</w:t>
      </w:r>
    </w:p>
    <w:p w:rsidR="0032347B" w:rsidRPr="001D6622" w:rsidRDefault="0032347B" w:rsidP="0032347B">
      <w:pPr>
        <w:pStyle w:val="Default"/>
        <w:rPr>
          <w:b/>
        </w:rPr>
      </w:pPr>
      <w:r w:rsidRPr="001D6622">
        <w:rPr>
          <w:b/>
        </w:rPr>
        <w:t>в образовательной области «</w:t>
      </w:r>
      <w:proofErr w:type="gramStart"/>
      <w:r w:rsidRPr="001D6622">
        <w:rPr>
          <w:b/>
        </w:rPr>
        <w:t>Естественно-научные</w:t>
      </w:r>
      <w:proofErr w:type="gramEnd"/>
      <w:r w:rsidRPr="001D6622">
        <w:rPr>
          <w:b/>
        </w:rPr>
        <w:t xml:space="preserve"> предметы»:</w:t>
      </w:r>
    </w:p>
    <w:p w:rsidR="0032347B" w:rsidRPr="001D6622" w:rsidRDefault="0032347B" w:rsidP="0032347B">
      <w:pPr>
        <w:pStyle w:val="Default"/>
      </w:pPr>
      <w:r w:rsidRPr="001D6622">
        <w:t>- с целью увеличения учебных часов и освоения программы добавлен 1 час на предмет «Биология» в 7 классе;</w:t>
      </w:r>
    </w:p>
    <w:p w:rsidR="0032347B" w:rsidRPr="001D6622" w:rsidRDefault="0032347B" w:rsidP="0032347B">
      <w:pPr>
        <w:pStyle w:val="Default"/>
      </w:pPr>
      <w:proofErr w:type="gramStart"/>
      <w:r w:rsidRPr="001D6622">
        <w:rPr>
          <w:b/>
        </w:rPr>
        <w:t>в образовательной области «Технология»</w:t>
      </w:r>
      <w:r w:rsidRPr="001D6622">
        <w:t xml:space="preserve"> отведены часы на изучение предмета «Черчение» в 9 классе – 1 час в неделю (в целях развития пространственных представлений и графической грамотности учащихся, для общего и политехнического образования учащихся; содействия развитию технического мышления, познавательных способностей учащихся</w:t>
      </w:r>
      <w:proofErr w:type="gramEnd"/>
    </w:p>
    <w:p w:rsidR="0032347B" w:rsidRPr="001D6622" w:rsidRDefault="0032347B" w:rsidP="0032347B">
      <w:pPr>
        <w:pStyle w:val="Default"/>
        <w:rPr>
          <w:b/>
        </w:rPr>
      </w:pPr>
      <w:r w:rsidRPr="001D6622">
        <w:rPr>
          <w:b/>
        </w:rPr>
        <w:t>в образовательной области «Физическая культура и Основы безопасности жизнедеятельности»:</w:t>
      </w:r>
    </w:p>
    <w:p w:rsidR="0032347B" w:rsidRPr="001D6622" w:rsidRDefault="0032347B" w:rsidP="0032347B">
      <w:pPr>
        <w:pStyle w:val="Default"/>
      </w:pPr>
      <w:r w:rsidRPr="001D6622">
        <w:t xml:space="preserve">- введен предмет ОБЖ в 5-7 классах (по 1 часу в неделю), который обеспечивает формирование потребностей у обучающихся в здоровом образе жизни, навыков безопасной деятельности и поведения в чрезвычайных ситуациях, преемственность и непрерывность курса.  </w:t>
      </w:r>
    </w:p>
    <w:p w:rsidR="0032347B" w:rsidRPr="001D6622" w:rsidRDefault="0032347B" w:rsidP="0032347B">
      <w:pPr>
        <w:pStyle w:val="Default"/>
      </w:pPr>
      <w:r w:rsidRPr="001D6622">
        <w:t xml:space="preserve">- с целью формирования здорового образа жизни выделен на усиление учебного предмета «Физическая культура» 1 час в 5, 7-8 классах. </w:t>
      </w:r>
    </w:p>
    <w:p w:rsidR="0032347B" w:rsidRPr="001D6622" w:rsidRDefault="0032347B" w:rsidP="0032347B">
      <w:pPr>
        <w:pStyle w:val="Default"/>
      </w:pPr>
      <w:r w:rsidRPr="001D6622">
        <w:t xml:space="preserve">Обучающимся обеспечено личностное развитие после уроков через внеурочную деятельность, которая является неотъемлемой частью образовательной деятельности и организуется по направлениям развития личности: </w:t>
      </w:r>
    </w:p>
    <w:p w:rsidR="0032347B" w:rsidRPr="001D6622" w:rsidRDefault="0032347B" w:rsidP="0032347B">
      <w:pPr>
        <w:pStyle w:val="Default"/>
      </w:pPr>
      <w:r w:rsidRPr="001D6622">
        <w:t xml:space="preserve">- спортивно - оздоровительное; </w:t>
      </w:r>
    </w:p>
    <w:p w:rsidR="0032347B" w:rsidRPr="001D6622" w:rsidRDefault="0032347B" w:rsidP="0032347B">
      <w:pPr>
        <w:pStyle w:val="Default"/>
      </w:pPr>
      <w:r w:rsidRPr="001D6622">
        <w:t xml:space="preserve">- духовно- нравственное; </w:t>
      </w:r>
    </w:p>
    <w:p w:rsidR="0032347B" w:rsidRPr="001D6622" w:rsidRDefault="0032347B" w:rsidP="0032347B">
      <w:pPr>
        <w:pStyle w:val="Default"/>
      </w:pPr>
      <w:r w:rsidRPr="001D6622">
        <w:t xml:space="preserve">- общекультурное; </w:t>
      </w:r>
    </w:p>
    <w:p w:rsidR="0032347B" w:rsidRPr="001D6622" w:rsidRDefault="0032347B" w:rsidP="0032347B">
      <w:pPr>
        <w:pStyle w:val="Default"/>
      </w:pPr>
      <w:r w:rsidRPr="001D6622">
        <w:t>- общеинтеллектуальное;</w:t>
      </w:r>
    </w:p>
    <w:p w:rsidR="0032347B" w:rsidRPr="001D6622" w:rsidRDefault="0032347B" w:rsidP="0032347B">
      <w:pPr>
        <w:pStyle w:val="Default"/>
      </w:pPr>
      <w:r w:rsidRPr="001D6622">
        <w:t xml:space="preserve">- социальное. </w:t>
      </w:r>
    </w:p>
    <w:p w:rsidR="0032347B" w:rsidRPr="001D6622" w:rsidRDefault="0032347B" w:rsidP="0032347B">
      <w:pPr>
        <w:pStyle w:val="Default"/>
      </w:pPr>
      <w:r w:rsidRPr="001D6622">
        <w:t xml:space="preserve">Внеурочная деятельность организуется на добровольной основе в соответствии с выбором участников образовательных отношений. Количество занятий внеурочной деятельности для </w:t>
      </w:r>
      <w:r w:rsidRPr="001D6622">
        <w:lastRenderedPageBreak/>
        <w:t>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32347B" w:rsidRPr="001D6622" w:rsidRDefault="0032347B" w:rsidP="0032347B">
      <w:pPr>
        <w:pStyle w:val="Default"/>
      </w:pPr>
      <w:r w:rsidRPr="001D6622">
        <w:t xml:space="preserve">Календарно – тематическое планирование с определением основных видов учебной деятельности и педагогов рассмотрено на заседаниях школьных предметных методических объединений, согласованы на заседании педагогического совета, утверждены приказом директора. </w:t>
      </w:r>
    </w:p>
    <w:p w:rsidR="0032347B" w:rsidRPr="001D6622" w:rsidRDefault="0032347B" w:rsidP="0032347B">
      <w:pPr>
        <w:pStyle w:val="Default"/>
      </w:pPr>
      <w:r w:rsidRPr="001D6622">
        <w:t xml:space="preserve">В отчетный период образовательный процесс организован в соответствии с годовым календарным учебным графиком: </w:t>
      </w:r>
    </w:p>
    <w:p w:rsidR="0032347B" w:rsidRPr="001D6622" w:rsidRDefault="0032347B" w:rsidP="0032347B">
      <w:pPr>
        <w:pStyle w:val="Default"/>
      </w:pPr>
    </w:p>
    <w:p w:rsidR="0032347B" w:rsidRPr="001D6622" w:rsidRDefault="0032347B" w:rsidP="0032347B">
      <w:pPr>
        <w:pStyle w:val="Default"/>
      </w:pPr>
      <w:r w:rsidRPr="001D6622">
        <w:t xml:space="preserve">- 1 класс обучается по пятидневной учебной неделе, продолжительность урока для 1-х классов – 35 минут в 1 полугодии;45 минут во 2 полугодии; </w:t>
      </w:r>
    </w:p>
    <w:p w:rsidR="0032347B" w:rsidRPr="001D6622" w:rsidRDefault="0032347B" w:rsidP="0032347B">
      <w:pPr>
        <w:pStyle w:val="Default"/>
      </w:pPr>
      <w:r w:rsidRPr="001D6622">
        <w:t xml:space="preserve">- 2-11 классы обучаются по пятидневной учебной неделе, продолжительность урока – 45 минут. </w:t>
      </w:r>
    </w:p>
    <w:p w:rsidR="0032347B" w:rsidRPr="001D6622" w:rsidRDefault="0032347B" w:rsidP="0032347B">
      <w:pPr>
        <w:pStyle w:val="Default"/>
      </w:pPr>
      <w:r w:rsidRPr="001D6622">
        <w:t xml:space="preserve">В школе активно применяются технологии исследовательской, проектной деятельности, ИКТ в ходе подготовки исследовательских работ обучающихся на конференции различного уровня, разработки и защиты проектов учащимися по технологии, информатике, химии и другим учебным предметам, в ходе традиционных предметных недель, школьной конференции, проведения уроков. </w:t>
      </w:r>
    </w:p>
    <w:p w:rsidR="0032347B" w:rsidRPr="001D6622" w:rsidRDefault="0032347B" w:rsidP="0032347B">
      <w:pPr>
        <w:pStyle w:val="Default"/>
      </w:pPr>
      <w:r w:rsidRPr="001D6622">
        <w:rPr>
          <w:b/>
          <w:bCs/>
        </w:rPr>
        <w:t xml:space="preserve">Социально-психологическое сопровождение обучающихся </w:t>
      </w:r>
    </w:p>
    <w:p w:rsidR="0032347B" w:rsidRPr="001D6622" w:rsidRDefault="0032347B" w:rsidP="0032347B">
      <w:pPr>
        <w:pStyle w:val="Default"/>
      </w:pPr>
      <w:r w:rsidRPr="001D6622">
        <w:t xml:space="preserve">ФГОС общего образования определили психолого-педагогические условия как необходимую составляющую качества образования. Это означает, что цели и задачи образовательной деятельности администрация школы не может реализовать без специалистов службы психолого-педагогического сопровождения: педагога-психолога, социального педагога, логопеда, дефектолога. </w:t>
      </w:r>
    </w:p>
    <w:p w:rsidR="0032347B" w:rsidRPr="001D6622" w:rsidRDefault="0032347B" w:rsidP="0032347B">
      <w:pPr>
        <w:pStyle w:val="Default"/>
      </w:pPr>
      <w:r w:rsidRPr="001D6622">
        <w:t>В штате Школы имеется социальный педагог и психолог</w:t>
      </w:r>
      <w:r w:rsidR="001D6622" w:rsidRPr="001D6622">
        <w:t>,</w:t>
      </w:r>
      <w:r w:rsidRPr="001D6622">
        <w:t xml:space="preserve"> работающие  на 0,25 ставки. Их  деятельность заключается в создании социальной ситуации развития, соответствующей индивидуальности обучающихся, приобретению детьми психологических знаний, умений и навыков, необходимых для получения профессии, достижения успеха в жизни. Работа социального педагога осуществляется при постоянном взаимодействии с учителями и родителями. Основная деятельность по психологическому сопровождению возлагается на классных руководителей. </w:t>
      </w:r>
    </w:p>
    <w:p w:rsidR="0032347B" w:rsidRPr="001D6622" w:rsidRDefault="0032347B" w:rsidP="0032347B">
      <w:pPr>
        <w:pStyle w:val="Default"/>
      </w:pPr>
      <w:r w:rsidRPr="001D6622">
        <w:t xml:space="preserve">Основные направления деятельности обусловлены трудностями, с которыми сталкиваются участники образовательного процесса в период обучения и развития: </w:t>
      </w:r>
    </w:p>
    <w:p w:rsidR="0032347B" w:rsidRPr="001D6622" w:rsidRDefault="0032347B" w:rsidP="0032347B">
      <w:pPr>
        <w:pStyle w:val="Default"/>
      </w:pPr>
      <w:r w:rsidRPr="001D6622">
        <w:t xml:space="preserve">-помощь в выборе образовательного маршрута на разных этапах обучения и профессиональном самоопределении; </w:t>
      </w:r>
    </w:p>
    <w:p w:rsidR="0032347B" w:rsidRPr="001D6622" w:rsidRDefault="0032347B" w:rsidP="0032347B">
      <w:pPr>
        <w:pStyle w:val="Default"/>
      </w:pPr>
      <w:r w:rsidRPr="001D6622">
        <w:t xml:space="preserve">-помощь в преодолении учебных затруднений, профилактика трудностей обучения; </w:t>
      </w:r>
    </w:p>
    <w:p w:rsidR="0032347B" w:rsidRPr="001D6622" w:rsidRDefault="0032347B" w:rsidP="0032347B">
      <w:pPr>
        <w:pStyle w:val="Default"/>
      </w:pPr>
      <w:r w:rsidRPr="001D6622">
        <w:t xml:space="preserve">-сопровождение обучающихся с социально-эмоциональными проблемами, профилактика социально-эмоциональных проблем; </w:t>
      </w:r>
    </w:p>
    <w:p w:rsidR="0032347B" w:rsidRPr="001D6622" w:rsidRDefault="0032347B" w:rsidP="0032347B">
      <w:pPr>
        <w:pStyle w:val="Default"/>
      </w:pPr>
      <w:r w:rsidRPr="001D6622">
        <w:t xml:space="preserve">-формирование культуры здорового образа жизни; </w:t>
      </w:r>
    </w:p>
    <w:p w:rsidR="0032347B" w:rsidRPr="001D6622" w:rsidRDefault="0032347B" w:rsidP="0032347B">
      <w:pPr>
        <w:pStyle w:val="Default"/>
      </w:pPr>
      <w:r w:rsidRPr="001D6622">
        <w:t xml:space="preserve">-сопровождение обучающихся с ОВЗ. </w:t>
      </w:r>
    </w:p>
    <w:p w:rsidR="0032347B" w:rsidRPr="001D6622" w:rsidRDefault="0032347B" w:rsidP="0032347B">
      <w:pPr>
        <w:pStyle w:val="Default"/>
      </w:pPr>
      <w:r w:rsidRPr="001D6622">
        <w:t xml:space="preserve">Сопровождение обучающихся на каждом новом этапе обучения предполагает особое внимание к проблемам преемственности и адаптации. </w:t>
      </w:r>
    </w:p>
    <w:p w:rsidR="0032347B" w:rsidRPr="001D6622" w:rsidRDefault="0032347B" w:rsidP="0032347B">
      <w:pPr>
        <w:pStyle w:val="Default"/>
      </w:pPr>
      <w:r w:rsidRPr="001D6622">
        <w:t xml:space="preserve">Система коррекционной и профилактической работы с неуспевающими обучающимися, испытывающими трудности в обучении, способствует достижению положительных результатов. Это направление психолого-педагогического сопровождения остается актуальным. </w:t>
      </w:r>
    </w:p>
    <w:p w:rsidR="0032347B" w:rsidRPr="001D6622" w:rsidRDefault="0032347B" w:rsidP="0032347B">
      <w:pPr>
        <w:pStyle w:val="Default"/>
      </w:pPr>
      <w:r w:rsidRPr="001D6622">
        <w:t xml:space="preserve">Осуществлялось психологическое сопровождение обучающихся 9 и 11 классов при подготовке к ГИА в виде индивидуальных и групповых консультаций, диагностики психоэмоционального состояния старшеклассников с последующими рекомендациями по предупреждению и преодолению стрессовых ситуаций. </w:t>
      </w:r>
    </w:p>
    <w:p w:rsidR="0032347B" w:rsidRPr="001D6622" w:rsidRDefault="0032347B" w:rsidP="0032347B">
      <w:pPr>
        <w:pStyle w:val="Default"/>
      </w:pPr>
      <w:r w:rsidRPr="001D6622">
        <w:t xml:space="preserve">В Школе обучаются дети из разных социальных слоев,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</w:t>
      </w:r>
    </w:p>
    <w:p w:rsidR="0032347B" w:rsidRPr="001D6622" w:rsidRDefault="0032347B" w:rsidP="0032347B">
      <w:pPr>
        <w:pStyle w:val="Default"/>
      </w:pPr>
      <w:r w:rsidRPr="001D6622">
        <w:lastRenderedPageBreak/>
        <w:t xml:space="preserve">ФГОС на сегодняшний день требуют от нас обновлять процессы воспитания, включая формирование разнообразных воспитательных систем, методов в работе с обучающимися. В целях оказания социально-психологической помощи подросткам, испытывающим трудности в межличностном взаимодействии, имеющим проблемы в социальной адаптации, в Школе работает служба школьной медиации. </w:t>
      </w:r>
    </w:p>
    <w:p w:rsidR="0032347B" w:rsidRPr="001D6622" w:rsidRDefault="0032347B" w:rsidP="0032347B">
      <w:pPr>
        <w:pStyle w:val="Default"/>
      </w:pPr>
      <w:r w:rsidRPr="001D6622">
        <w:t>Показатели комфортности условий образовательной деятельности оцениваются наличием системы необходимых условий, гарантирующих безопасность образовательного процесса и обеспечивающих сохранение и укрепление физического и психологического здоровья обучающихся и педагогов (в т.ч. в условиях внедрения ФГОС).</w:t>
      </w:r>
    </w:p>
    <w:p w:rsidR="0032347B" w:rsidRPr="001D6622" w:rsidRDefault="0032347B" w:rsidP="0032347B">
      <w:pPr>
        <w:pStyle w:val="Default"/>
      </w:pPr>
      <w:r w:rsidRPr="001D6622">
        <w:t xml:space="preserve">Медицинское обслуживание обучающихся осуществляется в соответствии с ежегодным договором с ГУЗ СО «Перелюбская районная больница». В школе имеется лицензированный медицинский кабинет. В штате Школы нет медсестры, прием детей осуществляют приезжающие по графику медики из ГУЗ СО «Перелюбская районная больница». За отчетный период осуществлялся контроль работы пищеблока, состояния учебных помещений, контролировался питьевой </w:t>
      </w:r>
      <w:r w:rsidR="001D6622" w:rsidRPr="001D6622">
        <w:t>режим,</w:t>
      </w:r>
      <w:r w:rsidRPr="001D6622">
        <w:t xml:space="preserve"> и качество приготовления пищи, проведена плановая вакцинация детей, обеспечено медицинское сопровождение работы летнего лагеря, проведение медосмотра. </w:t>
      </w:r>
    </w:p>
    <w:p w:rsidR="0032347B" w:rsidRPr="001D6622" w:rsidRDefault="0032347B" w:rsidP="0032347B">
      <w:pPr>
        <w:pStyle w:val="Default"/>
      </w:pPr>
      <w:r w:rsidRPr="001D6622">
        <w:t xml:space="preserve">В Школе проводится физкультурно-оздоровительная работа: </w:t>
      </w:r>
    </w:p>
    <w:p w:rsidR="0032347B" w:rsidRPr="001D6622" w:rsidRDefault="0032347B" w:rsidP="0032347B">
      <w:pPr>
        <w:pStyle w:val="Default"/>
      </w:pPr>
      <w:r w:rsidRPr="001D6622">
        <w:t xml:space="preserve">- работают спортивные секции; </w:t>
      </w:r>
    </w:p>
    <w:p w:rsidR="0032347B" w:rsidRPr="001D6622" w:rsidRDefault="0032347B" w:rsidP="0032347B">
      <w:pPr>
        <w:pStyle w:val="Default"/>
      </w:pPr>
      <w:r w:rsidRPr="001D6622">
        <w:t xml:space="preserve">- для учеников 1-4 классов организованы подвижные перемены. </w:t>
      </w:r>
    </w:p>
    <w:p w:rsidR="0032347B" w:rsidRPr="001D6622" w:rsidRDefault="0032347B" w:rsidP="0032347B">
      <w:pPr>
        <w:pStyle w:val="Default"/>
      </w:pPr>
      <w:r w:rsidRPr="001D6622">
        <w:t>Кроме того, к позитивным условиям можно отнести проведение традиционных спортивных мероприятий: День бегуна, Дни здоровья, Президентские соревнования, военно-спортивная игра «Зарница». В летний период на базе Школы действовал летний оздоровительный лагерь с дневным пребыванием детей, в котором проходили оздоровление  19 учащихся Школы.</w:t>
      </w:r>
    </w:p>
    <w:p w:rsidR="0032347B" w:rsidRPr="001D6622" w:rsidRDefault="0032347B" w:rsidP="0032347B">
      <w:pPr>
        <w:pStyle w:val="Default"/>
      </w:pPr>
      <w:r w:rsidRPr="001D6622">
        <w:t>Для организации питания обучающихся оборудован пищеблок, столовая на 40 посадочных мест</w:t>
      </w:r>
      <w:r w:rsidRPr="001D6622">
        <w:rPr>
          <w:i/>
          <w:iCs/>
        </w:rPr>
        <w:t xml:space="preserve">. </w:t>
      </w:r>
      <w:r w:rsidRPr="001D6622">
        <w:t>Функционирует бракеражная комиссия. Фактическая стоимость питания на одного ребёнка в день составляет 20 рублей (двухразовое питание). Дотационное питание получают 94 человека. В образовательной организации реализуется региональная программа «Школьное молоко».</w:t>
      </w:r>
    </w:p>
    <w:p w:rsidR="0032347B" w:rsidRPr="001D6622" w:rsidRDefault="0032347B" w:rsidP="0032347B">
      <w:pPr>
        <w:pStyle w:val="Default"/>
      </w:pPr>
      <w:r w:rsidRPr="001D6622">
        <w:t xml:space="preserve">Аналитические данные показывают, что Школа не в полной мере обладает достаточными ресурсами для предоставления качественной образовательной услуги.  Критериальным источником оценки учебно-материального обеспечения образовательного процесса являются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РФ от 4 октября 2010 г. №986). </w:t>
      </w:r>
    </w:p>
    <w:p w:rsidR="0032347B" w:rsidRPr="001D6622" w:rsidRDefault="0032347B" w:rsidP="0032347B">
      <w:pPr>
        <w:pStyle w:val="Default"/>
      </w:pPr>
      <w:r w:rsidRPr="001D6622">
        <w:t xml:space="preserve">Качество образовательной среды связано с охраной труда, противопожарной безопасностью, антитеррористической защищенностью. Администрация школы проводит работу по обеспечению необходимых условий труда и учебы через реализацию мероприятий по охране труда, организацию текущего ремонта, пополнение материально-технической базы, компьютеризацию ОО, организацию </w:t>
      </w:r>
      <w:proofErr w:type="gramStart"/>
      <w:r w:rsidRPr="001D6622">
        <w:t>обучения по охране</w:t>
      </w:r>
      <w:proofErr w:type="gramEnd"/>
      <w:r w:rsidRPr="001D6622">
        <w:t xml:space="preserve"> труда и электробезопасности, выполнение противопожарных мероприятий. </w:t>
      </w:r>
    </w:p>
    <w:p w:rsidR="0032347B" w:rsidRPr="001D6622" w:rsidRDefault="0032347B" w:rsidP="0032347B">
      <w:pPr>
        <w:pStyle w:val="Default"/>
      </w:pPr>
      <w:r w:rsidRPr="001D6622">
        <w:t xml:space="preserve">В рамках приема Школы к новому учебному году проверяются выполнение требований санитарно-гигиенической и пожарной безопасности, готовность кабинетов, спортзала (акты приема кабинетов и испытания оборудования). Вопросы охраны труда и безопасности обсуждались на педагогическом совете, совещаниях администрации и работников школы. </w:t>
      </w:r>
    </w:p>
    <w:p w:rsidR="0032347B" w:rsidRPr="001D6622" w:rsidRDefault="0032347B" w:rsidP="0032347B">
      <w:pPr>
        <w:pStyle w:val="Default"/>
      </w:pPr>
      <w:r w:rsidRPr="001D6622">
        <w:t xml:space="preserve">Со всеми вновь принятыми на работу специалистами проводился вводный инструктаж и первичный инструктажи на рабочем месте. Повторные инструктажи по охране труда и пожарной безопасности проводились один раз в полугодие и регистрировались в соответствующих журналах. В целях предупреждения несчастных случаев при выполнении работ, проведении уроков, культурно-массовых и спортивных мероприятий с работниками и обучающимися школы систематически проводились занятия инструктажи по охране труда и техники безопасности. Классными руководителями, учителями технологии, физической </w:t>
      </w:r>
      <w:r w:rsidRPr="001D6622">
        <w:lastRenderedPageBreak/>
        <w:t xml:space="preserve">культуры, химии, физики и информатики велись журналы учета инструктажей обучающихся по технике безопасности. </w:t>
      </w:r>
    </w:p>
    <w:p w:rsidR="0032347B" w:rsidRPr="001D6622" w:rsidRDefault="0032347B" w:rsidP="0032347B">
      <w:pPr>
        <w:pStyle w:val="Default"/>
      </w:pPr>
      <w:r w:rsidRPr="001D6622">
        <w:t xml:space="preserve">В 2019 году все работники и обучающиеся прошли медицинский осмотр. Особое внимание уделялось профилактическим мероприятиям и медицинскому наблюдению за состоянием здоровья всех участников образовательного процесса в период развития эпидемий острых респираторных заболеваний. </w:t>
      </w:r>
    </w:p>
    <w:p w:rsidR="0032347B" w:rsidRPr="001D6622" w:rsidRDefault="0032347B" w:rsidP="0032347B">
      <w:pPr>
        <w:pStyle w:val="Default"/>
      </w:pPr>
      <w:r w:rsidRPr="001D6622">
        <w:t xml:space="preserve">В целях подготовки работников и обучающихся </w:t>
      </w:r>
      <w:proofErr w:type="gramStart"/>
      <w:r w:rsidRPr="001D6622">
        <w:t>к действиям в чрезвычайных ситуациях в течение года проведены плановые тренировки по эвакуации из здания</w:t>
      </w:r>
      <w:proofErr w:type="gramEnd"/>
      <w:r w:rsidRPr="001D6622">
        <w:t xml:space="preserve"> школы. </w:t>
      </w:r>
    </w:p>
    <w:p w:rsidR="0032347B" w:rsidRPr="001D6622" w:rsidRDefault="0032347B" w:rsidP="0032347B">
      <w:pPr>
        <w:pStyle w:val="Default"/>
      </w:pPr>
      <w:r w:rsidRPr="001D6622">
        <w:t xml:space="preserve">Несчастных случаев с обучающимися и сотрудниками во время образовательного процесса не зафиксировано. </w:t>
      </w:r>
    </w:p>
    <w:p w:rsidR="0032347B" w:rsidRPr="001D6622" w:rsidRDefault="0032347B" w:rsidP="0032347B">
      <w:pPr>
        <w:pStyle w:val="Default"/>
      </w:pPr>
      <w:r w:rsidRPr="001D6622">
        <w:t xml:space="preserve">Приняты меры по обеспечению условий безопасного пребывания детей в образовательной организации. Оборудована АПС, имеется голосовое оповещение, кнопка тревожной сигнализации по каналу сотовой связи GSM , первичные средства пожаротушения. </w:t>
      </w:r>
    </w:p>
    <w:p w:rsidR="0032347B" w:rsidRPr="001D6622" w:rsidRDefault="0032347B" w:rsidP="0032347B">
      <w:pPr>
        <w:pStyle w:val="Default"/>
      </w:pPr>
      <w:r w:rsidRPr="001D6622">
        <w:t xml:space="preserve">В организации организован пропускной режим, ведется журнал регистрации лиц, входящих в образовательную организацию; проводится ежедневный обход помещений Школы и прилегающей территории на предмет обнаружения подозрительных предметов и посторонних лиц. </w:t>
      </w:r>
    </w:p>
    <w:p w:rsidR="0032347B" w:rsidRPr="001D6622" w:rsidRDefault="0032347B" w:rsidP="0032347B">
      <w:pPr>
        <w:pStyle w:val="Default"/>
      </w:pPr>
      <w:r w:rsidRPr="001D6622">
        <w:t xml:space="preserve">Ведется планомерная работа по установлению видеонаблюдения в Школе: в 2019 году заключен договор со специализированной компанией по установке видеокамер в Школе и на ее территории. </w:t>
      </w:r>
    </w:p>
    <w:p w:rsidR="0032347B" w:rsidRPr="001D6622" w:rsidRDefault="0032347B" w:rsidP="0032347B">
      <w:pPr>
        <w:pStyle w:val="Default"/>
      </w:pPr>
      <w:r w:rsidRPr="001D6622">
        <w:t xml:space="preserve">Вывод: в Школе созданы безопасные условия для всех участников образовательного процесса, соблюдаются меры противопожарной безопасности, антитеррористической защищенности. Оборудование помещений, воздушно-тепловой режим, освещение, расписание занятий, медицинское обслуживание и питание соответствуют требованиям СанПиН. </w:t>
      </w:r>
    </w:p>
    <w:p w:rsidR="0032347B" w:rsidRPr="001D6622" w:rsidRDefault="0032347B" w:rsidP="0032347B">
      <w:pPr>
        <w:pStyle w:val="Default"/>
      </w:pPr>
      <w:r w:rsidRPr="001D6622">
        <w:t xml:space="preserve">Воспитательная деятельность является органической составляющей образовательного процесса школы и осуществлялась в соответствии с планом воспитательной работы с помощью многообразных форм и методов. В 2019 году были проведены запланированные мероприятия, обеспечено участие школьников в разнообразных конкурсах, акциях, мероприятиях (по приказам Школы и УО). В сравнении с предыдущим периодом проведено больше воспитательных мероприятий, качество которых тоже возросло (в частности, из-за применения активных форм). </w:t>
      </w:r>
    </w:p>
    <w:p w:rsidR="0032347B" w:rsidRPr="001D6622" w:rsidRDefault="0032347B" w:rsidP="0032347B">
      <w:pPr>
        <w:pStyle w:val="Default"/>
      </w:pPr>
      <w:proofErr w:type="gramStart"/>
      <w:r w:rsidRPr="001D6622">
        <w:t>Одним из направлений воспитательной работы традиционно считается организация внеурочной деятельности, которые помогают в достижении задач развития личности обучающихся (готовность к активной гражданской позиции, к продолжению образования на профильном уровне, способность к саморазвитию на основе существующих норм морали, национальных традиций, сформированность культуры здорового образа жизни), планируемых результатов Программы духовно-нравственного развития обучающихся для начального общего образования, Программы социализации и воспитания обучающихся для</w:t>
      </w:r>
      <w:proofErr w:type="gramEnd"/>
      <w:r w:rsidRPr="001D6622">
        <w:t xml:space="preserve"> основного общего образования.</w:t>
      </w:r>
    </w:p>
    <w:p w:rsidR="0032347B" w:rsidRPr="001D6622" w:rsidRDefault="0032347B" w:rsidP="0032347B">
      <w:pPr>
        <w:pStyle w:val="Default"/>
        <w:jc w:val="center"/>
      </w:pPr>
      <w:r w:rsidRPr="001D6622">
        <w:rPr>
          <w:b/>
          <w:bCs/>
        </w:rPr>
        <w:t>Динамика занятости обучающихся в кружках и секциях</w:t>
      </w:r>
    </w:p>
    <w:p w:rsidR="0032347B" w:rsidRPr="001D6622" w:rsidRDefault="0032347B" w:rsidP="0032347B">
      <w:pPr>
        <w:pStyle w:val="Default"/>
        <w:jc w:val="center"/>
        <w:rPr>
          <w:b/>
          <w:bCs/>
        </w:rPr>
      </w:pPr>
      <w:r w:rsidRPr="001D6622">
        <w:rPr>
          <w:b/>
          <w:bCs/>
        </w:rPr>
        <w:t>в системе внеурочной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52"/>
        <w:gridCol w:w="15"/>
        <w:gridCol w:w="1688"/>
        <w:gridCol w:w="1421"/>
        <w:gridCol w:w="850"/>
        <w:gridCol w:w="1560"/>
        <w:gridCol w:w="14"/>
        <w:gridCol w:w="1686"/>
        <w:gridCol w:w="14"/>
        <w:gridCol w:w="836"/>
      </w:tblGrid>
      <w:tr w:rsidR="0032347B" w:rsidRPr="001D6622" w:rsidTr="0032347B">
        <w:trPr>
          <w:trHeight w:val="127"/>
        </w:trPr>
        <w:tc>
          <w:tcPr>
            <w:tcW w:w="1820" w:type="dxa"/>
            <w:gridSpan w:val="3"/>
            <w:tcBorders>
              <w:bottom w:val="nil"/>
            </w:tcBorders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Показатели </w:t>
            </w:r>
          </w:p>
        </w:tc>
        <w:tc>
          <w:tcPr>
            <w:tcW w:w="8069" w:type="dxa"/>
            <w:gridSpan w:val="8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Отчетный период </w:t>
            </w:r>
          </w:p>
        </w:tc>
      </w:tr>
      <w:tr w:rsidR="0032347B" w:rsidRPr="001D6622" w:rsidTr="0032347B">
        <w:trPr>
          <w:trHeight w:val="127"/>
        </w:trPr>
        <w:tc>
          <w:tcPr>
            <w:tcW w:w="1805" w:type="dxa"/>
            <w:gridSpan w:val="2"/>
            <w:vMerge w:val="restart"/>
            <w:tcBorders>
              <w:top w:val="nil"/>
            </w:tcBorders>
          </w:tcPr>
          <w:p w:rsidR="0032347B" w:rsidRPr="001D6622" w:rsidRDefault="0032347B" w:rsidP="0032347B">
            <w:pPr>
              <w:pStyle w:val="Default"/>
            </w:pPr>
          </w:p>
        </w:tc>
        <w:tc>
          <w:tcPr>
            <w:tcW w:w="3974" w:type="dxa"/>
            <w:gridSpan w:val="4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По состоянию на 31.05.2020 </w:t>
            </w:r>
          </w:p>
        </w:tc>
        <w:tc>
          <w:tcPr>
            <w:tcW w:w="4110" w:type="dxa"/>
            <w:gridSpan w:val="5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По состоянию на 01.12.2018 </w:t>
            </w:r>
          </w:p>
        </w:tc>
      </w:tr>
      <w:tr w:rsidR="0032347B" w:rsidRPr="001D6622" w:rsidTr="0032347B">
        <w:trPr>
          <w:trHeight w:val="288"/>
        </w:trPr>
        <w:tc>
          <w:tcPr>
            <w:tcW w:w="1805" w:type="dxa"/>
            <w:gridSpan w:val="2"/>
            <w:vMerge/>
            <w:tcBorders>
              <w:top w:val="nil"/>
            </w:tcBorders>
          </w:tcPr>
          <w:p w:rsidR="0032347B" w:rsidRPr="001D6622" w:rsidRDefault="0032347B" w:rsidP="0032347B">
            <w:pPr>
              <w:pStyle w:val="Default"/>
            </w:pPr>
          </w:p>
        </w:tc>
        <w:tc>
          <w:tcPr>
            <w:tcW w:w="1703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Единиц 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Кол-во обучающихся 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% </w:t>
            </w:r>
          </w:p>
        </w:tc>
        <w:tc>
          <w:tcPr>
            <w:tcW w:w="1574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Единиц 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Кол-во обучающихся </w:t>
            </w:r>
          </w:p>
        </w:tc>
        <w:tc>
          <w:tcPr>
            <w:tcW w:w="836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% </w:t>
            </w:r>
          </w:p>
        </w:tc>
      </w:tr>
      <w:tr w:rsidR="0032347B" w:rsidRPr="001D6622" w:rsidTr="0032347B">
        <w:trPr>
          <w:trHeight w:val="127"/>
        </w:trPr>
        <w:tc>
          <w:tcPr>
            <w:tcW w:w="1805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Кол-во кружков </w:t>
            </w:r>
          </w:p>
        </w:tc>
        <w:tc>
          <w:tcPr>
            <w:tcW w:w="1703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19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>112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</w:p>
        </w:tc>
        <w:tc>
          <w:tcPr>
            <w:tcW w:w="156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22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106</w:t>
            </w:r>
          </w:p>
        </w:tc>
        <w:tc>
          <w:tcPr>
            <w:tcW w:w="850" w:type="dxa"/>
            <w:gridSpan w:val="2"/>
          </w:tcPr>
          <w:p w:rsidR="0032347B" w:rsidRPr="001D6622" w:rsidRDefault="0032347B" w:rsidP="0032347B">
            <w:pPr>
              <w:pStyle w:val="Default"/>
            </w:pPr>
          </w:p>
        </w:tc>
      </w:tr>
      <w:tr w:rsidR="0032347B" w:rsidRPr="001D6622" w:rsidTr="0032347B">
        <w:trPr>
          <w:trHeight w:val="450"/>
        </w:trPr>
        <w:tc>
          <w:tcPr>
            <w:tcW w:w="1753" w:type="dxa"/>
          </w:tcPr>
          <w:p w:rsidR="0032347B" w:rsidRPr="001D6622" w:rsidRDefault="0032347B" w:rsidP="0032347B">
            <w:pPr>
              <w:pStyle w:val="Default"/>
            </w:pPr>
            <w:r w:rsidRPr="001D6622">
              <w:t>- спортивно-оздоровительной направленност</w:t>
            </w:r>
            <w:r w:rsidRPr="001D6622">
              <w:lastRenderedPageBreak/>
              <w:t xml:space="preserve">и </w:t>
            </w:r>
          </w:p>
        </w:tc>
        <w:tc>
          <w:tcPr>
            <w:tcW w:w="1755" w:type="dxa"/>
            <w:gridSpan w:val="3"/>
          </w:tcPr>
          <w:p w:rsidR="0032347B" w:rsidRPr="001D6622" w:rsidRDefault="0032347B" w:rsidP="0032347B">
            <w:pPr>
              <w:pStyle w:val="Default"/>
            </w:pPr>
            <w:r w:rsidRPr="001D6622">
              <w:lastRenderedPageBreak/>
              <w:t>4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>68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61</w:t>
            </w:r>
          </w:p>
        </w:tc>
        <w:tc>
          <w:tcPr>
            <w:tcW w:w="156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4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65</w:t>
            </w:r>
          </w:p>
        </w:tc>
        <w:tc>
          <w:tcPr>
            <w:tcW w:w="85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61</w:t>
            </w:r>
          </w:p>
        </w:tc>
      </w:tr>
      <w:tr w:rsidR="0032347B" w:rsidRPr="001D6622" w:rsidTr="0032347B">
        <w:trPr>
          <w:trHeight w:val="288"/>
        </w:trPr>
        <w:tc>
          <w:tcPr>
            <w:tcW w:w="1753" w:type="dxa"/>
          </w:tcPr>
          <w:p w:rsidR="0032347B" w:rsidRPr="001D6622" w:rsidRDefault="0032347B" w:rsidP="0032347B">
            <w:pPr>
              <w:pStyle w:val="Default"/>
            </w:pPr>
            <w:r w:rsidRPr="001D6622">
              <w:lastRenderedPageBreak/>
              <w:t xml:space="preserve">- общекультурной направленности </w:t>
            </w:r>
          </w:p>
        </w:tc>
        <w:tc>
          <w:tcPr>
            <w:tcW w:w="1755" w:type="dxa"/>
            <w:gridSpan w:val="3"/>
          </w:tcPr>
          <w:p w:rsidR="0032347B" w:rsidRPr="001D6622" w:rsidRDefault="0032347B" w:rsidP="0032347B">
            <w:pPr>
              <w:pStyle w:val="Default"/>
            </w:pPr>
            <w:r w:rsidRPr="001D6622">
              <w:t>4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>37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33</w:t>
            </w:r>
          </w:p>
        </w:tc>
        <w:tc>
          <w:tcPr>
            <w:tcW w:w="156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5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42</w:t>
            </w:r>
          </w:p>
        </w:tc>
        <w:tc>
          <w:tcPr>
            <w:tcW w:w="85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40</w:t>
            </w:r>
          </w:p>
        </w:tc>
      </w:tr>
      <w:tr w:rsidR="0032347B" w:rsidRPr="001D6622" w:rsidTr="0032347B">
        <w:trPr>
          <w:trHeight w:val="450"/>
        </w:trPr>
        <w:tc>
          <w:tcPr>
            <w:tcW w:w="1753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- общеинтеллектуальной направленности </w:t>
            </w:r>
          </w:p>
        </w:tc>
        <w:tc>
          <w:tcPr>
            <w:tcW w:w="1755" w:type="dxa"/>
            <w:gridSpan w:val="3"/>
          </w:tcPr>
          <w:p w:rsidR="0032347B" w:rsidRPr="001D6622" w:rsidRDefault="0032347B" w:rsidP="0032347B">
            <w:pPr>
              <w:pStyle w:val="Default"/>
            </w:pPr>
            <w:r w:rsidRPr="001D6622">
              <w:t>4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>42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38</w:t>
            </w:r>
          </w:p>
        </w:tc>
        <w:tc>
          <w:tcPr>
            <w:tcW w:w="156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4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38</w:t>
            </w:r>
          </w:p>
        </w:tc>
        <w:tc>
          <w:tcPr>
            <w:tcW w:w="85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36</w:t>
            </w:r>
          </w:p>
        </w:tc>
      </w:tr>
      <w:tr w:rsidR="0032347B" w:rsidRPr="001D6622" w:rsidTr="0032347B">
        <w:trPr>
          <w:trHeight w:val="288"/>
        </w:trPr>
        <w:tc>
          <w:tcPr>
            <w:tcW w:w="1753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- духовно-нравственной направленности </w:t>
            </w:r>
          </w:p>
        </w:tc>
        <w:tc>
          <w:tcPr>
            <w:tcW w:w="1755" w:type="dxa"/>
            <w:gridSpan w:val="3"/>
          </w:tcPr>
          <w:p w:rsidR="0032347B" w:rsidRPr="001D6622" w:rsidRDefault="0032347B" w:rsidP="0032347B">
            <w:pPr>
              <w:pStyle w:val="Default"/>
            </w:pPr>
            <w:r w:rsidRPr="001D6622">
              <w:t>5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>50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</w:p>
        </w:tc>
        <w:tc>
          <w:tcPr>
            <w:tcW w:w="156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6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78</w:t>
            </w:r>
          </w:p>
        </w:tc>
        <w:tc>
          <w:tcPr>
            <w:tcW w:w="85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74</w:t>
            </w:r>
          </w:p>
        </w:tc>
      </w:tr>
      <w:tr w:rsidR="0032347B" w:rsidRPr="001D6622" w:rsidTr="0032347B">
        <w:trPr>
          <w:trHeight w:val="127"/>
        </w:trPr>
        <w:tc>
          <w:tcPr>
            <w:tcW w:w="1753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- социальное </w:t>
            </w:r>
          </w:p>
        </w:tc>
        <w:tc>
          <w:tcPr>
            <w:tcW w:w="1755" w:type="dxa"/>
            <w:gridSpan w:val="3"/>
          </w:tcPr>
          <w:p w:rsidR="0032347B" w:rsidRPr="001D6622" w:rsidRDefault="0032347B" w:rsidP="0032347B">
            <w:pPr>
              <w:pStyle w:val="Default"/>
            </w:pPr>
            <w:r w:rsidRPr="001D6622">
              <w:t>2</w:t>
            </w:r>
          </w:p>
        </w:tc>
        <w:tc>
          <w:tcPr>
            <w:tcW w:w="1421" w:type="dxa"/>
          </w:tcPr>
          <w:p w:rsidR="0032347B" w:rsidRPr="001D6622" w:rsidRDefault="0032347B" w:rsidP="0032347B">
            <w:pPr>
              <w:pStyle w:val="Default"/>
            </w:pPr>
            <w:r w:rsidRPr="001D6622">
              <w:t>30</w:t>
            </w:r>
          </w:p>
        </w:tc>
        <w:tc>
          <w:tcPr>
            <w:tcW w:w="850" w:type="dxa"/>
          </w:tcPr>
          <w:p w:rsidR="0032347B" w:rsidRPr="001D6622" w:rsidRDefault="0032347B" w:rsidP="0032347B">
            <w:pPr>
              <w:pStyle w:val="Default"/>
            </w:pPr>
            <w:r w:rsidRPr="001D6622">
              <w:t>27</w:t>
            </w:r>
          </w:p>
        </w:tc>
        <w:tc>
          <w:tcPr>
            <w:tcW w:w="1560" w:type="dxa"/>
          </w:tcPr>
          <w:p w:rsidR="0032347B" w:rsidRPr="001D6622" w:rsidRDefault="0032347B" w:rsidP="0032347B">
            <w:pPr>
              <w:pStyle w:val="Default"/>
            </w:pPr>
            <w:r w:rsidRPr="001D6622">
              <w:t xml:space="preserve">3 </w:t>
            </w:r>
          </w:p>
        </w:tc>
        <w:tc>
          <w:tcPr>
            <w:tcW w:w="170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30</w:t>
            </w:r>
          </w:p>
        </w:tc>
        <w:tc>
          <w:tcPr>
            <w:tcW w:w="850" w:type="dxa"/>
            <w:gridSpan w:val="2"/>
          </w:tcPr>
          <w:p w:rsidR="0032347B" w:rsidRPr="001D6622" w:rsidRDefault="0032347B" w:rsidP="0032347B">
            <w:pPr>
              <w:pStyle w:val="Default"/>
            </w:pPr>
            <w:r w:rsidRPr="001D6622">
              <w:t>28</w:t>
            </w:r>
          </w:p>
        </w:tc>
      </w:tr>
    </w:tbl>
    <w:p w:rsidR="0032347B" w:rsidRPr="001D6622" w:rsidRDefault="0032347B" w:rsidP="0032347B">
      <w:pPr>
        <w:pStyle w:val="Default"/>
      </w:pPr>
      <w:r w:rsidRPr="001D6622">
        <w:t>Стоит отметить, что многие учащиеся посещают по два-три кружка.</w:t>
      </w:r>
    </w:p>
    <w:p w:rsidR="0032347B" w:rsidRPr="001D6622" w:rsidRDefault="0032347B" w:rsidP="0032347B">
      <w:pPr>
        <w:pStyle w:val="Default"/>
      </w:pPr>
      <w:r w:rsidRPr="001D6622">
        <w:t xml:space="preserve">Одной из задач являлось вовлечение всех учащихся «группы риска» в систему внеурочной деятельности. </w:t>
      </w:r>
    </w:p>
    <w:p w:rsidR="0032347B" w:rsidRPr="001D6622" w:rsidRDefault="0032347B" w:rsidP="0032347B">
      <w:pPr>
        <w:pStyle w:val="Default"/>
      </w:pPr>
      <w:r w:rsidRPr="001D6622">
        <w:t xml:space="preserve">Также организовано взаимодействие между Школой и другими структурами, находящимися на территории нашего образования. Ведется совместная работа по проведению мероприятий с сельским домом культуры, сельской библиотекой. </w:t>
      </w:r>
    </w:p>
    <w:p w:rsidR="0032347B" w:rsidRPr="001D6622" w:rsidRDefault="0032347B" w:rsidP="0032347B">
      <w:pPr>
        <w:pStyle w:val="Default"/>
      </w:pPr>
      <w:r w:rsidRPr="001D6622">
        <w:t>Вывод: достижение результатов воспитательной работы увеличивает вероятность появления эффектов воспитания и социализации школьников. У учеников формируется коммуникативная, этическая, социальная, гражданская компетентность и социокультурная идентичность в различных аспектах.</w:t>
      </w:r>
    </w:p>
    <w:p w:rsidR="0032347B" w:rsidRPr="001D6622" w:rsidRDefault="0032347B" w:rsidP="0032347B">
      <w:pPr>
        <w:pStyle w:val="Default"/>
      </w:pPr>
      <w:r w:rsidRPr="001D6622">
        <w:t xml:space="preserve">Педагогический коллектив продолжает вести работу по развитию детского </w:t>
      </w:r>
      <w:r w:rsidR="001D6622" w:rsidRPr="001D6622">
        <w:t>самоуправления,</w:t>
      </w:r>
      <w:r w:rsidRPr="001D6622">
        <w:t xml:space="preserve"> как на школьном уровне, так и в классных коллективах. </w:t>
      </w:r>
    </w:p>
    <w:p w:rsidR="0032347B" w:rsidRPr="001D6622" w:rsidRDefault="0032347B" w:rsidP="0032347B">
      <w:pPr>
        <w:pStyle w:val="Default"/>
      </w:pPr>
      <w:r w:rsidRPr="001D6622">
        <w:t xml:space="preserve">- </w:t>
      </w:r>
      <w:proofErr w:type="gramStart"/>
      <w:r w:rsidRPr="001D6622">
        <w:t>у</w:t>
      </w:r>
      <w:proofErr w:type="gramEnd"/>
      <w:r w:rsidRPr="001D6622">
        <w:t xml:space="preserve">частие в планировании, организации, проведении и анализе ключевых дел школьного коллектива (через заседания совета старшеклассников); </w:t>
      </w:r>
    </w:p>
    <w:p w:rsidR="0032347B" w:rsidRPr="001D6622" w:rsidRDefault="0032347B" w:rsidP="0032347B">
      <w:pPr>
        <w:pStyle w:val="Default"/>
      </w:pPr>
      <w:r w:rsidRPr="001D6622">
        <w:t xml:space="preserve">- работа временных творческих групп; </w:t>
      </w:r>
    </w:p>
    <w:p w:rsidR="0032347B" w:rsidRPr="001D6622" w:rsidRDefault="0032347B" w:rsidP="0032347B">
      <w:pPr>
        <w:pStyle w:val="Default"/>
      </w:pPr>
      <w:r w:rsidRPr="001D6622">
        <w:t xml:space="preserve">- выполнение коллективных, групповых и индивидуальных поручений; </w:t>
      </w:r>
    </w:p>
    <w:p w:rsidR="0032347B" w:rsidRPr="001D6622" w:rsidRDefault="0032347B" w:rsidP="0032347B">
      <w:pPr>
        <w:pStyle w:val="Default"/>
      </w:pPr>
      <w:r w:rsidRPr="001D6622">
        <w:t xml:space="preserve">- деятельность органов классного самоуправления; </w:t>
      </w:r>
    </w:p>
    <w:p w:rsidR="0032347B" w:rsidRPr="001D6622" w:rsidRDefault="0032347B" w:rsidP="0032347B">
      <w:pPr>
        <w:pStyle w:val="Default"/>
      </w:pPr>
      <w:r w:rsidRPr="001D6622">
        <w:t xml:space="preserve">- дежурство по школе, столовой; </w:t>
      </w:r>
    </w:p>
    <w:p w:rsidR="0032347B" w:rsidRPr="001D6622" w:rsidRDefault="0032347B" w:rsidP="0032347B">
      <w:pPr>
        <w:pStyle w:val="Default"/>
      </w:pPr>
      <w:r w:rsidRPr="001D6622">
        <w:t xml:space="preserve">- день самоуправления. </w:t>
      </w:r>
    </w:p>
    <w:p w:rsidR="0032347B" w:rsidRPr="001D6622" w:rsidRDefault="0032347B" w:rsidP="0032347B">
      <w:pPr>
        <w:pStyle w:val="Default"/>
      </w:pPr>
      <w:r w:rsidRPr="001D6622">
        <w:t xml:space="preserve">Участие в самоуправлении способствует развитию ведущих компетенций обучающихся. </w:t>
      </w:r>
    </w:p>
    <w:p w:rsidR="0032347B" w:rsidRPr="001D6622" w:rsidRDefault="0032347B" w:rsidP="0032347B">
      <w:pPr>
        <w:pStyle w:val="Default"/>
      </w:pPr>
      <w:r w:rsidRPr="001D6622">
        <w:t xml:space="preserve">В рамках внутришкольного мониторинга проводилось изучение удовлетворенности учащихся школьной жизнью (по методике А.А.Андреева ''Методика изучения удовлетворенности школьной жизнью''). </w:t>
      </w:r>
    </w:p>
    <w:p w:rsidR="0032347B" w:rsidRPr="001D6622" w:rsidRDefault="0032347B" w:rsidP="0032347B">
      <w:pPr>
        <w:pStyle w:val="Default"/>
      </w:pPr>
      <w:r w:rsidRPr="001D6622">
        <w:t xml:space="preserve">Результаты позволяют сделать следующие выводы: </w:t>
      </w:r>
    </w:p>
    <w:p w:rsidR="0032347B" w:rsidRPr="001D6622" w:rsidRDefault="0032347B" w:rsidP="0032347B">
      <w:pPr>
        <w:pStyle w:val="Default"/>
      </w:pPr>
      <w:r w:rsidRPr="001D6622">
        <w:t xml:space="preserve">- низкую степень удовлетворенности школьной жизнью не показывает ни один класс; </w:t>
      </w:r>
    </w:p>
    <w:p w:rsidR="0032347B" w:rsidRPr="001D6622" w:rsidRDefault="0032347B" w:rsidP="0032347B">
      <w:pPr>
        <w:pStyle w:val="Default"/>
      </w:pPr>
      <w:r w:rsidRPr="001D6622">
        <w:t xml:space="preserve">- высокую степень удовлетворенности показывает 19% учащихся школы; </w:t>
      </w:r>
    </w:p>
    <w:p w:rsidR="0032347B" w:rsidRPr="001D6622" w:rsidRDefault="0032347B" w:rsidP="0032347B">
      <w:pPr>
        <w:pStyle w:val="Default"/>
      </w:pPr>
      <w:r w:rsidRPr="001D6622">
        <w:t xml:space="preserve">- среднюю степень удовлетворенности показывает 81% школьников. </w:t>
      </w:r>
    </w:p>
    <w:p w:rsidR="0032347B" w:rsidRPr="001D6622" w:rsidRDefault="0032347B" w:rsidP="0032347B">
      <w:pPr>
        <w:pStyle w:val="Default"/>
      </w:pPr>
      <w:r w:rsidRPr="001D6622">
        <w:t xml:space="preserve">Вывод: в Школе всем обучающимся предоставлена возможность участия в воспитательных мероприятиях, дополнительное образование помогает реализовать обучающимся личностные потребности (участвовать и побеждать в олимпиадах, конкурсах, соревнованиях, фестивалях). </w:t>
      </w:r>
    </w:p>
    <w:p w:rsidR="0032347B" w:rsidRPr="001D6622" w:rsidRDefault="0032347B" w:rsidP="0032347B">
      <w:pPr>
        <w:pStyle w:val="Default"/>
      </w:pPr>
      <w:r w:rsidRPr="001D6622">
        <w:t xml:space="preserve">В целях обеспечения эффективного функционирования образовательной системы школы проводится мониторинг факторов, снижающих и повышающих качество образования. Затем на основе его результатов планируются и реализуются мероприятия для успешного развития образовательной среды. </w:t>
      </w:r>
      <w:proofErr w:type="gramStart"/>
      <w:r w:rsidRPr="001D6622">
        <w:t xml:space="preserve">Чтобы понимать, качественное или некачественное образование обеспечивает Школа ученикам, проводится внутренний мониторинг образовательной </w:t>
      </w:r>
      <w:r w:rsidRPr="001D6622">
        <w:lastRenderedPageBreak/>
        <w:t xml:space="preserve">деятельности (соответствия образовательной деятельности и </w:t>
      </w:r>
      <w:r w:rsidR="001D6622" w:rsidRPr="001D6622">
        <w:t>подготовки,</w:t>
      </w:r>
      <w:r w:rsidRPr="001D6622">
        <w:t xml:space="preserve"> обучающихся требованиям ФГОС общего образования или соответствия потребностям обучающихся, в интересах</w:t>
      </w:r>
      <w:proofErr w:type="gramEnd"/>
    </w:p>
    <w:p w:rsidR="0032347B" w:rsidRPr="001D6622" w:rsidRDefault="0032347B" w:rsidP="0032347B">
      <w:pPr>
        <w:pStyle w:val="Default"/>
      </w:pPr>
      <w:r w:rsidRPr="001D6622">
        <w:t xml:space="preserve">которых Школа организует образовательную деятельность) в соответствии с планом-графиком мониторинга учебных достижений обучающихся. Кроме того, организован мониторинг метапредметных результатов и </w:t>
      </w:r>
      <w:proofErr w:type="gramStart"/>
      <w:r w:rsidRPr="001D6622">
        <w:t>занятости</w:t>
      </w:r>
      <w:proofErr w:type="gramEnd"/>
      <w:r w:rsidRPr="001D6622">
        <w:t xml:space="preserve"> обучающихся внеурочной деятельностью. </w:t>
      </w:r>
    </w:p>
    <w:p w:rsidR="0032347B" w:rsidRPr="001D6622" w:rsidRDefault="0032347B" w:rsidP="0032347B">
      <w:pPr>
        <w:pStyle w:val="Default"/>
      </w:pPr>
      <w:r w:rsidRPr="001D6622">
        <w:t xml:space="preserve">Вывод: Выявленные недостатки имеющихся условий определяют приоритетные направление деятельности коллектива Школы на 2020 год, своевременно принимаются управленческие решения для их устранения. </w:t>
      </w:r>
    </w:p>
    <w:p w:rsidR="0032347B" w:rsidRPr="001D6622" w:rsidRDefault="0032347B" w:rsidP="0032347B">
      <w:pPr>
        <w:pStyle w:val="Default"/>
      </w:pPr>
      <w:r w:rsidRPr="001D6622">
        <w:t xml:space="preserve">Управление качеством образования Школы не ограничивается внутренними механизмами профессионального управления ресурсами. Помимо самостоятельности Школы в управлении образовательным процессом, система образования школы строится на принципах: </w:t>
      </w:r>
    </w:p>
    <w:p w:rsidR="0032347B" w:rsidRPr="001D6622" w:rsidRDefault="0032347B" w:rsidP="0032347B">
      <w:pPr>
        <w:pStyle w:val="Default"/>
        <w:spacing w:after="197"/>
      </w:pPr>
      <w:r w:rsidRPr="001D6622">
        <w:t xml:space="preserve">1. Равнодоступность ресурсов для развития Школы </w:t>
      </w:r>
    </w:p>
    <w:p w:rsidR="0032347B" w:rsidRPr="001D6622" w:rsidRDefault="0032347B" w:rsidP="0032347B">
      <w:pPr>
        <w:pStyle w:val="Default"/>
        <w:spacing w:after="197"/>
      </w:pPr>
      <w:r w:rsidRPr="001D6622">
        <w:t xml:space="preserve">2. Совместная ответственность управления образованием и Школы, ориентированная на новые результаты. </w:t>
      </w:r>
    </w:p>
    <w:p w:rsidR="0032347B" w:rsidRPr="001D6622" w:rsidRDefault="0032347B" w:rsidP="0032347B">
      <w:pPr>
        <w:pStyle w:val="Default"/>
        <w:spacing w:after="197"/>
      </w:pPr>
      <w:r w:rsidRPr="001D6622">
        <w:t xml:space="preserve">3. Открытость и прозрачность системы образования школы </w:t>
      </w:r>
    </w:p>
    <w:p w:rsidR="0032347B" w:rsidRPr="001D6622" w:rsidRDefault="0032347B" w:rsidP="0032347B">
      <w:pPr>
        <w:pStyle w:val="Default"/>
        <w:spacing w:after="197"/>
      </w:pPr>
      <w:r w:rsidRPr="001D6622">
        <w:t xml:space="preserve">4. Единица управления — образовательная организация. </w:t>
      </w:r>
    </w:p>
    <w:p w:rsidR="0032347B" w:rsidRPr="001D6622" w:rsidRDefault="0032347B" w:rsidP="0032347B">
      <w:pPr>
        <w:pStyle w:val="Default"/>
      </w:pPr>
      <w:r w:rsidRPr="001D6622">
        <w:t>5. Выбор Школы — за семьей</w:t>
      </w:r>
      <w:r w:rsidRPr="001D6622">
        <w:rPr>
          <w:i/>
          <w:iCs/>
        </w:rPr>
        <w:t xml:space="preserve">. </w:t>
      </w:r>
    </w:p>
    <w:p w:rsidR="0032347B" w:rsidRPr="001D6622" w:rsidRDefault="0032347B" w:rsidP="0032347B">
      <w:pPr>
        <w:pStyle w:val="Default"/>
      </w:pPr>
    </w:p>
    <w:p w:rsidR="0032347B" w:rsidRPr="001D6622" w:rsidRDefault="0032347B" w:rsidP="0032347B">
      <w:pPr>
        <w:pStyle w:val="Default"/>
      </w:pPr>
      <w:r w:rsidRPr="001D6622">
        <w:t xml:space="preserve">Одним из показательных результатов образовательной деятельности является авторитет Школы, который складывается из: </w:t>
      </w:r>
    </w:p>
    <w:p w:rsidR="0032347B" w:rsidRPr="001D6622" w:rsidRDefault="0032347B" w:rsidP="0032347B">
      <w:pPr>
        <w:pStyle w:val="Default"/>
        <w:spacing w:after="199"/>
      </w:pPr>
      <w:r w:rsidRPr="001D6622">
        <w:t xml:space="preserve">- результативности (или качества) образовательной системы в целом; </w:t>
      </w:r>
    </w:p>
    <w:p w:rsidR="0032347B" w:rsidRPr="001D6622" w:rsidRDefault="0032347B" w:rsidP="0032347B">
      <w:pPr>
        <w:pStyle w:val="Default"/>
        <w:spacing w:after="199"/>
      </w:pPr>
      <w:r w:rsidRPr="001D6622">
        <w:t xml:space="preserve">- солидности, многофункциональности, масштабности Школы; </w:t>
      </w:r>
    </w:p>
    <w:p w:rsidR="0032347B" w:rsidRPr="001D6622" w:rsidRDefault="0032347B" w:rsidP="0032347B">
      <w:pPr>
        <w:pStyle w:val="Default"/>
        <w:spacing w:after="199"/>
      </w:pPr>
      <w:r w:rsidRPr="001D6622">
        <w:t xml:space="preserve">- узнаваемости, публичности людей, работающих в школе; </w:t>
      </w:r>
    </w:p>
    <w:p w:rsidR="0032347B" w:rsidRPr="001D6622" w:rsidRDefault="0032347B" w:rsidP="0032347B">
      <w:pPr>
        <w:pStyle w:val="Default"/>
        <w:spacing w:after="199"/>
      </w:pPr>
      <w:r w:rsidRPr="001D6622">
        <w:t xml:space="preserve">- самостоятельности Школы; </w:t>
      </w:r>
    </w:p>
    <w:p w:rsidR="0032347B" w:rsidRPr="001D6622" w:rsidRDefault="0032347B" w:rsidP="0032347B">
      <w:pPr>
        <w:pStyle w:val="Default"/>
      </w:pPr>
      <w:r w:rsidRPr="001D6622">
        <w:t xml:space="preserve">- надежности, устойчивости образовательной организации, наличия традиций. </w:t>
      </w:r>
    </w:p>
    <w:p w:rsidR="0032347B" w:rsidRPr="001D6622" w:rsidRDefault="0032347B" w:rsidP="0032347B">
      <w:pPr>
        <w:pStyle w:val="Default"/>
      </w:pPr>
    </w:p>
    <w:p w:rsidR="0032347B" w:rsidRPr="001D6622" w:rsidRDefault="0032347B" w:rsidP="0032347B">
      <w:pPr>
        <w:pStyle w:val="Default"/>
      </w:pPr>
      <w:r w:rsidRPr="001D6622">
        <w:t xml:space="preserve">Позиционирование школы на рынке образовательных услуг осуществляется посредством открытости информации о деятельности Школы (через официальный сайт, муниципальную газету «Целинник»), взаимодействия администрации и педагогов школы с родителями, выпускниками, представления передового педагогического опыта на мероприятиях различных уровней, участия родительской общественности в учебно-воспитательном процессе. </w:t>
      </w:r>
    </w:p>
    <w:p w:rsidR="0032347B" w:rsidRPr="001D6622" w:rsidRDefault="0032347B" w:rsidP="0032347B">
      <w:pPr>
        <w:pStyle w:val="Default"/>
      </w:pPr>
      <w:r w:rsidRPr="001D6622">
        <w:t>Рационально организованное сотрудничество и взаимодействие школы и социума способствует созданию организационно-педагогических условий для разностороннего развития школьников, их самореализации, для удовлетворения их потребностей и может рассматриваться как условие совершенствования образовательной среды школы.</w:t>
      </w:r>
    </w:p>
    <w:p w:rsidR="0032347B" w:rsidRPr="001D6622" w:rsidRDefault="0032347B" w:rsidP="0032347B">
      <w:pPr>
        <w:pStyle w:val="Default"/>
        <w:jc w:val="center"/>
      </w:pPr>
      <w:r w:rsidRPr="001D6622">
        <w:rPr>
          <w:b/>
          <w:bCs/>
        </w:rPr>
        <w:t xml:space="preserve"> Содержание и качество подготовки обучающихся</w:t>
      </w:r>
    </w:p>
    <w:p w:rsidR="006860D8" w:rsidRPr="001D6622" w:rsidRDefault="006860D8" w:rsidP="00686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2C0" w:rsidRPr="001D6622" w:rsidRDefault="00BA02C0" w:rsidP="00BA02C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был направлен не только на усвоение знаний, умений и навыков, но и на формирование умения учиться, целенаправленную организацию учебной деятельности ученика, понимание смысла учебного процесса, не только на индивидуальную форму усвоения знаний, но и на учебное сотрудничество, как необходимое условие развития учащегося. В качестве основных результатов образования в начальной школе следует отметить формирование предметных способов действий, воспитание и умение учиться, самоорганизация. Работа коллектива была направлена на формирование математической грамотности, навыков чтения и работы с текстом, как основы всего последующего обучения, привитие навыков здорового образа жизни, регуляцию своего поведения. Реальные результаты видны в ходе </w:t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мониторинговых исследований. В связи с угрозой пандемии и переводом школ на дистанционное обучение ВПР в конце 2019-2020 учебного года не проводились и перенесены на сентябрь 2020 года. Итоговая промежуточная аттестация в 2019-2020 учебном году проводилась в порядке, отличном от порядка, который закрепляет локальный нормативный акт школы – Положение о текущем контроле и промежуточной аттестации:</w:t>
      </w:r>
    </w:p>
    <w:p w:rsidR="00BA02C0" w:rsidRPr="001D6622" w:rsidRDefault="00BA02C0" w:rsidP="00BA02C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не проводились годовые письменные работы;</w:t>
      </w:r>
    </w:p>
    <w:p w:rsidR="00BA02C0" w:rsidRPr="001D6622" w:rsidRDefault="00BA02C0" w:rsidP="00BA02C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выставлены отметки за четверть по каждому учебному предмету на основании отметок, имеющихся в классном журнале на дату окончания 2019/20 учебного года;</w:t>
      </w:r>
    </w:p>
    <w:p w:rsidR="00BA02C0" w:rsidRPr="001D6622" w:rsidRDefault="00BA02C0" w:rsidP="00BA02C0">
      <w:pPr>
        <w:pStyle w:val="a6"/>
        <w:numPr>
          <w:ilvl w:val="0"/>
          <w:numId w:val="3"/>
        </w:numPr>
        <w:tabs>
          <w:tab w:val="left" w:pos="567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определены годовые отметки по каждому учебному предмету как среднее арифметическое четвертных отметок и выставлены в журнал успеваемости целыми числами в соответствии с правилами математического округления.</w:t>
      </w:r>
    </w:p>
    <w:p w:rsidR="00BA02C0" w:rsidRPr="001D6622" w:rsidRDefault="00BA02C0" w:rsidP="00BA02C0">
      <w:pPr>
        <w:pStyle w:val="a6"/>
        <w:numPr>
          <w:ilvl w:val="0"/>
          <w:numId w:val="3"/>
        </w:numPr>
        <w:tabs>
          <w:tab w:val="left" w:pos="567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Все учащиеся 1-8,10 классов переведены в следующий класс</w:t>
      </w:r>
    </w:p>
    <w:p w:rsidR="002462DE" w:rsidRPr="001D6622" w:rsidRDefault="00BA02C0" w:rsidP="00BA02C0">
      <w:pPr>
        <w:pStyle w:val="a6"/>
        <w:tabs>
          <w:tab w:val="left" w:pos="567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Важным критерием оценки выпускников основной школы является успешность и уровень учебной мотивации после окончания основной школы. Для достижения цели, над которой работал педагогический коллектив, работа проходила по следующим направлениям: организация деятельности ученика, оценка достигнутых результатов, умение устанавливать причинно-следственные связи, обобщать и систематизировать изучаемые признаки и явления, ориентироваться в мире социальных, нравственных и эстетических целей, формировать ключевые компетентности, готовить к профессиональному выбору. ГИА по основной образовательной основного общего образования в 2020 году не проводилась. Учащиеся 9 класса были все аттестованы и все получили аттестат об основном общем образовании. </w:t>
      </w:r>
    </w:p>
    <w:p w:rsidR="00BA02C0" w:rsidRPr="00BA02C0" w:rsidRDefault="00BA02C0" w:rsidP="00BA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C0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ВСЕОБУЧ </w:t>
      </w:r>
    </w:p>
    <w:p w:rsidR="00BA02C0" w:rsidRPr="00BA02C0" w:rsidRDefault="00BA02C0" w:rsidP="00BA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C0">
        <w:rPr>
          <w:rFonts w:ascii="Times New Roman" w:eastAsia="Times New Roman" w:hAnsi="Times New Roman" w:cs="Times New Roman"/>
          <w:b/>
          <w:sz w:val="24"/>
          <w:szCs w:val="24"/>
        </w:rPr>
        <w:t>__МБОУ «СОШ п. Октябрьский  Перелюбского муниципального района Саратовской области»</w:t>
      </w:r>
    </w:p>
    <w:p w:rsidR="00BA02C0" w:rsidRPr="00BA02C0" w:rsidRDefault="00BA02C0" w:rsidP="00BA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C0">
        <w:rPr>
          <w:rFonts w:ascii="Times New Roman" w:eastAsia="Times New Roman" w:hAnsi="Times New Roman" w:cs="Times New Roman"/>
          <w:b/>
          <w:sz w:val="24"/>
          <w:szCs w:val="24"/>
        </w:rPr>
        <w:t>За    2019/2020 учебный год</w:t>
      </w:r>
    </w:p>
    <w:p w:rsidR="00BA02C0" w:rsidRPr="00BA02C0" w:rsidRDefault="00BA02C0" w:rsidP="00BA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671"/>
        <w:gridCol w:w="569"/>
        <w:gridCol w:w="608"/>
        <w:gridCol w:w="803"/>
        <w:gridCol w:w="666"/>
        <w:gridCol w:w="543"/>
        <w:gridCol w:w="802"/>
        <w:gridCol w:w="682"/>
        <w:gridCol w:w="760"/>
        <w:gridCol w:w="600"/>
        <w:gridCol w:w="690"/>
        <w:gridCol w:w="759"/>
        <w:gridCol w:w="825"/>
      </w:tblGrid>
      <w:tr w:rsidR="00BA02C0" w:rsidRPr="00BA02C0" w:rsidTr="006024C8">
        <w:trPr>
          <w:trHeight w:val="515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Уч. на начало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Выбы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Уч. на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и «5»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тройкой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Второгодники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02C0" w:rsidRPr="00BA02C0" w:rsidTr="006024C8">
        <w:trPr>
          <w:trHeight w:val="569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2C0" w:rsidRPr="00BA02C0" w:rsidTr="006024C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 Октябрьский»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0" w:rsidRPr="00BA02C0" w:rsidRDefault="00BA02C0" w:rsidP="00BA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0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</w:tbl>
    <w:p w:rsidR="00BA02C0" w:rsidRPr="001D6622" w:rsidRDefault="00BA02C0" w:rsidP="00BA02C0">
      <w:pPr>
        <w:pStyle w:val="a6"/>
        <w:tabs>
          <w:tab w:val="left" w:pos="567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7F2F3C" w:rsidRPr="001D6622" w:rsidRDefault="00BA02C0" w:rsidP="00BA02C0">
      <w:pPr>
        <w:pStyle w:val="a6"/>
        <w:tabs>
          <w:tab w:val="left" w:pos="567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Для получения Аттестата о среднем общем образовании учащимся 11 класса не надо было проходить ГИА. Все выпускники 11 класса были аттестованы (у всех имеется «зачет» по итоговому сочинению) и получили Аттестат о среднем общем образовании. Выпускники 11 класса, желающие продолжить обучение в ВУЗе проходили ГИА в форме ЕГЭ по следующим предметам: математика (профиль), русский язык, физика,  обществознание.</w:t>
      </w:r>
    </w:p>
    <w:p w:rsidR="007F2F3C" w:rsidRPr="001D6622" w:rsidRDefault="007F2F3C" w:rsidP="007F2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ab/>
      </w:r>
      <w:r w:rsidRPr="001D6622">
        <w:rPr>
          <w:rFonts w:ascii="Times New Roman" w:hAnsi="Times New Roman" w:cs="Times New Roman"/>
          <w:b/>
          <w:bCs/>
          <w:sz w:val="24"/>
          <w:szCs w:val="24"/>
        </w:rPr>
        <w:t>Показатель среднего балла по ЕГЭ в 2020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2765"/>
        <w:gridCol w:w="1382"/>
        <w:gridCol w:w="2167"/>
      </w:tblGrid>
      <w:tr w:rsidR="007F2F3C" w:rsidRPr="001D6622" w:rsidTr="007F2F3C">
        <w:trPr>
          <w:trHeight w:val="557"/>
        </w:trPr>
        <w:tc>
          <w:tcPr>
            <w:tcW w:w="2765" w:type="dxa"/>
            <w:vMerge w:val="restart"/>
          </w:tcPr>
          <w:p w:rsidR="007F2F3C" w:rsidRPr="001D6622" w:rsidRDefault="007F2F3C" w:rsidP="006024C8">
            <w:pPr>
              <w:pStyle w:val="Default"/>
            </w:pPr>
            <w:r w:rsidRPr="001D6622">
              <w:t xml:space="preserve">Предмет </w:t>
            </w:r>
          </w:p>
        </w:tc>
        <w:tc>
          <w:tcPr>
            <w:tcW w:w="2765" w:type="dxa"/>
            <w:vMerge w:val="restart"/>
          </w:tcPr>
          <w:p w:rsidR="007F2F3C" w:rsidRPr="001D6622" w:rsidRDefault="007F2F3C" w:rsidP="006024C8">
            <w:pPr>
              <w:pStyle w:val="Default"/>
            </w:pPr>
            <w:r w:rsidRPr="001D6622">
              <w:t xml:space="preserve">Число учащихся, сдававших данный предмет </w:t>
            </w:r>
          </w:p>
        </w:tc>
        <w:tc>
          <w:tcPr>
            <w:tcW w:w="3549" w:type="dxa"/>
            <w:gridSpan w:val="2"/>
          </w:tcPr>
          <w:p w:rsidR="007F2F3C" w:rsidRPr="001D6622" w:rsidRDefault="007F2F3C" w:rsidP="006024C8">
            <w:pPr>
              <w:pStyle w:val="Default"/>
            </w:pPr>
            <w:r w:rsidRPr="001D6622">
              <w:t xml:space="preserve">Средний балл по предмету </w:t>
            </w:r>
          </w:p>
        </w:tc>
      </w:tr>
      <w:tr w:rsidR="007F2F3C" w:rsidRPr="001D6622" w:rsidTr="007F2F3C">
        <w:trPr>
          <w:trHeight w:val="222"/>
        </w:trPr>
        <w:tc>
          <w:tcPr>
            <w:tcW w:w="2765" w:type="dxa"/>
            <w:vMerge/>
          </w:tcPr>
          <w:p w:rsidR="007F2F3C" w:rsidRPr="001D6622" w:rsidRDefault="007F2F3C" w:rsidP="006024C8">
            <w:pPr>
              <w:pStyle w:val="Default"/>
            </w:pPr>
          </w:p>
        </w:tc>
        <w:tc>
          <w:tcPr>
            <w:tcW w:w="2765" w:type="dxa"/>
            <w:vMerge/>
          </w:tcPr>
          <w:p w:rsidR="007F2F3C" w:rsidRPr="001D6622" w:rsidRDefault="007F2F3C" w:rsidP="006024C8">
            <w:pPr>
              <w:pStyle w:val="Default"/>
            </w:pPr>
          </w:p>
        </w:tc>
        <w:tc>
          <w:tcPr>
            <w:tcW w:w="1382" w:type="dxa"/>
          </w:tcPr>
          <w:p w:rsidR="007F2F3C" w:rsidRPr="001D6622" w:rsidRDefault="007F2F3C" w:rsidP="006024C8">
            <w:pPr>
              <w:pStyle w:val="Default"/>
            </w:pPr>
            <w:r w:rsidRPr="001D6622">
              <w:t xml:space="preserve">По школе </w:t>
            </w:r>
          </w:p>
        </w:tc>
        <w:tc>
          <w:tcPr>
            <w:tcW w:w="2167" w:type="dxa"/>
          </w:tcPr>
          <w:p w:rsidR="007F2F3C" w:rsidRPr="001D6622" w:rsidRDefault="007F2F3C" w:rsidP="006024C8">
            <w:pPr>
              <w:pStyle w:val="Default"/>
            </w:pPr>
            <w:r w:rsidRPr="001D6622">
              <w:t>по России</w:t>
            </w:r>
          </w:p>
        </w:tc>
      </w:tr>
      <w:tr w:rsidR="007F2F3C" w:rsidRPr="001D6622" w:rsidTr="007F2F3C">
        <w:trPr>
          <w:trHeight w:val="109"/>
        </w:trPr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lastRenderedPageBreak/>
              <w:t xml:space="preserve">Обществознание </w:t>
            </w:r>
          </w:p>
        </w:tc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>2</w:t>
            </w:r>
          </w:p>
        </w:tc>
        <w:tc>
          <w:tcPr>
            <w:tcW w:w="1382" w:type="dxa"/>
          </w:tcPr>
          <w:p w:rsidR="007F2F3C" w:rsidRPr="001D6622" w:rsidRDefault="007F2F3C" w:rsidP="006024C8">
            <w:pPr>
              <w:pStyle w:val="Default"/>
            </w:pPr>
            <w:r w:rsidRPr="001D6622">
              <w:t>58,5</w:t>
            </w:r>
          </w:p>
        </w:tc>
        <w:tc>
          <w:tcPr>
            <w:tcW w:w="2167" w:type="dxa"/>
          </w:tcPr>
          <w:p w:rsidR="007F2F3C" w:rsidRPr="001D6622" w:rsidRDefault="007F2F3C" w:rsidP="007F2F3C">
            <w:pPr>
              <w:pStyle w:val="Default"/>
            </w:pPr>
            <w:r w:rsidRPr="001D6622">
              <w:t>56,3</w:t>
            </w:r>
          </w:p>
        </w:tc>
      </w:tr>
      <w:tr w:rsidR="007F2F3C" w:rsidRPr="001D6622" w:rsidTr="007F2F3C">
        <w:trPr>
          <w:trHeight w:val="109"/>
        </w:trPr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 xml:space="preserve">Физика </w:t>
            </w:r>
          </w:p>
        </w:tc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>2</w:t>
            </w:r>
          </w:p>
        </w:tc>
        <w:tc>
          <w:tcPr>
            <w:tcW w:w="1382" w:type="dxa"/>
          </w:tcPr>
          <w:p w:rsidR="007F2F3C" w:rsidRPr="001D6622" w:rsidRDefault="007F2F3C" w:rsidP="006024C8">
            <w:pPr>
              <w:pStyle w:val="Default"/>
            </w:pPr>
            <w:r w:rsidRPr="001D6622">
              <w:t>59</w:t>
            </w:r>
          </w:p>
        </w:tc>
        <w:tc>
          <w:tcPr>
            <w:tcW w:w="2167" w:type="dxa"/>
          </w:tcPr>
          <w:p w:rsidR="007F2F3C" w:rsidRPr="001D6622" w:rsidRDefault="007F2F3C" w:rsidP="007F2F3C">
            <w:pPr>
              <w:pStyle w:val="Default"/>
            </w:pPr>
            <w:r w:rsidRPr="001D6622">
              <w:t>54,5</w:t>
            </w:r>
          </w:p>
        </w:tc>
      </w:tr>
      <w:tr w:rsidR="007F2F3C" w:rsidRPr="001D6622" w:rsidTr="007F2F3C">
        <w:trPr>
          <w:trHeight w:val="109"/>
        </w:trPr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>Русский язык</w:t>
            </w:r>
          </w:p>
        </w:tc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>4</w:t>
            </w:r>
          </w:p>
        </w:tc>
        <w:tc>
          <w:tcPr>
            <w:tcW w:w="1382" w:type="dxa"/>
          </w:tcPr>
          <w:p w:rsidR="007F2F3C" w:rsidRPr="001D6622" w:rsidRDefault="007F2F3C" w:rsidP="006024C8">
            <w:pPr>
              <w:pStyle w:val="Default"/>
            </w:pPr>
            <w:r w:rsidRPr="001D6622">
              <w:t>73,75</w:t>
            </w:r>
          </w:p>
        </w:tc>
        <w:tc>
          <w:tcPr>
            <w:tcW w:w="2167" w:type="dxa"/>
          </w:tcPr>
          <w:p w:rsidR="007F2F3C" w:rsidRPr="001D6622" w:rsidRDefault="007F2F3C" w:rsidP="007F2F3C">
            <w:pPr>
              <w:pStyle w:val="Default"/>
            </w:pPr>
            <w:r w:rsidRPr="001D6622">
              <w:t>71,6</w:t>
            </w:r>
          </w:p>
        </w:tc>
      </w:tr>
      <w:tr w:rsidR="007F2F3C" w:rsidRPr="001D6622" w:rsidTr="007F2F3C">
        <w:trPr>
          <w:trHeight w:val="109"/>
        </w:trPr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 xml:space="preserve">Математика </w:t>
            </w:r>
          </w:p>
        </w:tc>
        <w:tc>
          <w:tcPr>
            <w:tcW w:w="2765" w:type="dxa"/>
          </w:tcPr>
          <w:p w:rsidR="007F2F3C" w:rsidRPr="001D6622" w:rsidRDefault="007F2F3C" w:rsidP="006024C8">
            <w:pPr>
              <w:pStyle w:val="Default"/>
            </w:pPr>
            <w:r w:rsidRPr="001D6622">
              <w:t>4</w:t>
            </w:r>
          </w:p>
        </w:tc>
        <w:tc>
          <w:tcPr>
            <w:tcW w:w="1382" w:type="dxa"/>
          </w:tcPr>
          <w:p w:rsidR="007F2F3C" w:rsidRPr="001D6622" w:rsidRDefault="007F2F3C" w:rsidP="006024C8">
            <w:pPr>
              <w:pStyle w:val="Default"/>
            </w:pPr>
            <w:r w:rsidRPr="001D6622">
              <w:t>63</w:t>
            </w:r>
          </w:p>
        </w:tc>
        <w:tc>
          <w:tcPr>
            <w:tcW w:w="2167" w:type="dxa"/>
          </w:tcPr>
          <w:p w:rsidR="007F2F3C" w:rsidRPr="001D6622" w:rsidRDefault="007F2F3C" w:rsidP="007F2F3C">
            <w:pPr>
              <w:pStyle w:val="Default"/>
            </w:pPr>
            <w:r w:rsidRPr="001D6622">
              <w:t>53,9</w:t>
            </w:r>
          </w:p>
        </w:tc>
      </w:tr>
    </w:tbl>
    <w:p w:rsidR="00BA02C0" w:rsidRPr="001D6622" w:rsidRDefault="00BA02C0" w:rsidP="007F2F3C">
      <w:pPr>
        <w:tabs>
          <w:tab w:val="left" w:pos="2975"/>
        </w:tabs>
        <w:rPr>
          <w:rFonts w:ascii="Times New Roman" w:hAnsi="Times New Roman" w:cs="Times New Roman"/>
          <w:sz w:val="24"/>
          <w:szCs w:val="24"/>
        </w:rPr>
      </w:pPr>
    </w:p>
    <w:p w:rsidR="007F2F3C" w:rsidRPr="001D6622" w:rsidRDefault="007F2F3C" w:rsidP="007F2F3C">
      <w:pPr>
        <w:tabs>
          <w:tab w:val="left" w:pos="2975"/>
        </w:tabs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Школа в целом выполняет задачу по обеспечению качественного образовательного процесса, достижение результатов образования, соответствующих государственному стандарту, необходимый уровень мотивации, здоровье и развитие обучающихся.</w:t>
      </w:r>
    </w:p>
    <w:p w:rsidR="007F2F3C" w:rsidRPr="001D6622" w:rsidRDefault="007F2F3C" w:rsidP="007F2F3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1D66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По окончании школы все выпускники продолжили образование в вузах </w:t>
      </w:r>
    </w:p>
    <w:p w:rsidR="00E33DD0" w:rsidRPr="001D6622" w:rsidRDefault="00E33DD0" w:rsidP="00E33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color w:val="000000"/>
          <w:sz w:val="24"/>
          <w:szCs w:val="24"/>
        </w:rPr>
        <w:t>Раздел 8. Анализ уровня здоровья и здорового образа жизни</w:t>
      </w:r>
    </w:p>
    <w:p w:rsidR="00E33DD0" w:rsidRPr="001D6622" w:rsidRDefault="00E33DD0" w:rsidP="007F2F3C">
      <w:pPr>
        <w:tabs>
          <w:tab w:val="left" w:pos="2975"/>
        </w:tabs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Для планирования и проведения работы, направленной на сохранение и укрепление здоровья учащихся, в нашей школе проводится комплексная работа по формированию здоровьесберегающего пространства школы. Центральное место в этой работе занимает реализация программы «Здоровье», включающая ряд направлений: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1. Диагностика, коррекция и развитие учащихся.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2. Организация здоровьесберегающего образовательного процесса.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3. Инструктивно-методическая и учебно-воспитательная работа. 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4. Оздоровительно-профилактическая работа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5. Физкультурно-оздоровительные и спортивные мероприятия.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6. Работа по преодолению у учащихся вредных привычек. 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7. Работа с родителями </w:t>
      </w:r>
    </w:p>
    <w:p w:rsidR="00E33DD0" w:rsidRPr="001D6622" w:rsidRDefault="00E33DD0" w:rsidP="00E33DD0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Программа внедрена для достижения ряда задач:</w:t>
      </w:r>
    </w:p>
    <w:p w:rsidR="00E33DD0" w:rsidRPr="001D6622" w:rsidRDefault="00E33DD0" w:rsidP="00E3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- снижение уровня заболеваемости</w:t>
      </w:r>
    </w:p>
    <w:p w:rsidR="00E33DD0" w:rsidRPr="001D6622" w:rsidRDefault="00E33DD0" w:rsidP="00E3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- формирование у всех участников образовательного процесса навыков здорового образа жизни. </w:t>
      </w:r>
    </w:p>
    <w:p w:rsidR="00E33DD0" w:rsidRPr="001D6622" w:rsidRDefault="00E33DD0" w:rsidP="00E3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Положительными результатами по реализации данной программы являются:</w:t>
      </w:r>
    </w:p>
    <w:p w:rsidR="00E33DD0" w:rsidRPr="001D6622" w:rsidRDefault="00E33DD0" w:rsidP="00E3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- ведение паспортов здоровья на каждого учащегося;</w:t>
      </w:r>
    </w:p>
    <w:p w:rsidR="00E33DD0" w:rsidRPr="001D6622" w:rsidRDefault="00E33DD0" w:rsidP="00E3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- оборудование медицинского кабинета </w:t>
      </w:r>
    </w:p>
    <w:p w:rsidR="00E33DD0" w:rsidRPr="001D6622" w:rsidRDefault="00E33DD0" w:rsidP="00E3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- совершенствование диагностики по здоровьесбережению.</w:t>
      </w:r>
    </w:p>
    <w:p w:rsidR="00E33DD0" w:rsidRPr="001D6622" w:rsidRDefault="00E33DD0" w:rsidP="00E33DD0">
      <w:pPr>
        <w:shd w:val="clear" w:color="auto" w:fill="FFFFFF"/>
        <w:spacing w:after="0"/>
        <w:ind w:left="119" w:right="11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ab/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t>Во время проведения уроков, внеклассных мероприятий каждый учитель применяет здоровьесберегающие технологии</w:t>
      </w:r>
      <w:r w:rsidRPr="001D6622">
        <w:rPr>
          <w:rFonts w:ascii="Times New Roman" w:hAnsi="Times New Roman" w:cs="Times New Roman"/>
          <w:color w:val="000000"/>
          <w:spacing w:val="4"/>
          <w:sz w:val="24"/>
          <w:szCs w:val="24"/>
        </w:rPr>
        <w:t>, направленные на поддержание здоровья детей и подростков</w:t>
      </w:r>
      <w:r w:rsidRPr="001D6622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641AA2" w:rsidRPr="001D6622" w:rsidRDefault="00E33DD0" w:rsidP="00E33DD0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Учителя физической культуры</w:t>
      </w:r>
      <w:r w:rsidRPr="001D66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каждом уроке проводят анализ физического состояния детей и рекомендуемых им физических нагрузок</w:t>
      </w:r>
    </w:p>
    <w:p w:rsidR="00641AA2" w:rsidRPr="001D6622" w:rsidRDefault="00641AA2" w:rsidP="00641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При формировании навыков здоровьесбережения работа проводилась с учетом возрастных и индивидуальных особенностей школьников: </w:t>
      </w:r>
    </w:p>
    <w:p w:rsidR="00641AA2" w:rsidRPr="001D6622" w:rsidRDefault="00641AA2" w:rsidP="00641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>- обучение элементарным приемам здорового образа жизни (физминутки, динамические паузы, кружки); - простейшим навыкам оказания медицинской помощи на уроках ОЗОЖ, ОБЖ</w:t>
      </w:r>
      <w:r w:rsidR="001D6622" w:rsidRPr="001D6622">
        <w:rPr>
          <w:rFonts w:ascii="Times New Roman" w:hAnsi="Times New Roman" w:cs="Times New Roman"/>
          <w:sz w:val="24"/>
          <w:szCs w:val="24"/>
        </w:rPr>
        <w:t>,</w:t>
      </w:r>
      <w:r w:rsidRPr="001D6622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1D6622" w:rsidRPr="001D6622">
        <w:rPr>
          <w:rFonts w:ascii="Times New Roman" w:hAnsi="Times New Roman" w:cs="Times New Roman"/>
          <w:sz w:val="24"/>
          <w:szCs w:val="24"/>
        </w:rPr>
        <w:t>,</w:t>
      </w:r>
      <w:r w:rsidRPr="001D6622">
        <w:rPr>
          <w:rFonts w:ascii="Times New Roman" w:hAnsi="Times New Roman" w:cs="Times New Roman"/>
          <w:sz w:val="24"/>
          <w:szCs w:val="24"/>
        </w:rPr>
        <w:t xml:space="preserve"> химии</w:t>
      </w:r>
      <w:proofErr w:type="gramStart"/>
      <w:r w:rsidRPr="001D66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D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A2" w:rsidRPr="001D6622" w:rsidRDefault="00641AA2" w:rsidP="00641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lastRenderedPageBreak/>
        <w:t>- физкультурно-оздоровительная работа</w:t>
      </w:r>
      <w:r w:rsidR="001D6622" w:rsidRPr="001D6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F3C" w:rsidRPr="001D6622" w:rsidRDefault="00641AA2" w:rsidP="00641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22">
        <w:rPr>
          <w:rFonts w:ascii="Times New Roman" w:hAnsi="Times New Roman" w:cs="Times New Roman"/>
          <w:sz w:val="24"/>
          <w:szCs w:val="24"/>
        </w:rPr>
        <w:t xml:space="preserve"> Для планирования работы по здоровьесбережению в ходе диагностических процедур выявляются внутришкольные факторы, которые оказывают негативное влияние на здоровье обучающихся не смотря на большой положительный опыт работы по здоровьесбережению в учебном году были выявлены ряд </w:t>
      </w:r>
      <w:proofErr w:type="gramStart"/>
      <w:r w:rsidRPr="001D6622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Pr="001D6622">
        <w:rPr>
          <w:rFonts w:ascii="Times New Roman" w:hAnsi="Times New Roman" w:cs="Times New Roman"/>
          <w:sz w:val="24"/>
          <w:szCs w:val="24"/>
        </w:rPr>
        <w:t xml:space="preserve"> на которые необходимо обратить внимание: учебно-организационные (объем учебной нагрузки, ее соответствие индивидуальным возможностям школьника, плотность урока и чередование видов учебной деятельности); психолого-педагогические (психологический климат в классе, на уроке, наличие эмоциональных разрядок, профессиональная подготовленность учителя по вопросам здоровьесберегающих технологий). Требуют дальнейшей доработки разделы программы «Здоровье»: «Организация здоровьесберегающего образовательного процесса», «Работа с родителями по вопросам здоровьесбережения». </w:t>
      </w:r>
    </w:p>
    <w:p w:rsidR="00641AA2" w:rsidRPr="001D6622" w:rsidRDefault="00641AA2" w:rsidP="00641AA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выводы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Деятельность школы строится в соответствии с Федеральным законом от 29.12.2012 № 273-ФЗ «Об образовании в Российской Федерации», нормативно-правовой базой, программно-целевыми установками.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МБОУ «СОШ п. Октябрьский» 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подготовки выпускников основной и средней школы позволяет им продолжать образование в </w:t>
      </w:r>
      <w:r w:rsidR="001D6622" w:rsidRPr="001D6622">
        <w:rPr>
          <w:rFonts w:ascii="Times New Roman" w:hAnsi="Times New Roman" w:cs="Times New Roman"/>
          <w:color w:val="000000"/>
          <w:sz w:val="24"/>
          <w:szCs w:val="24"/>
        </w:rPr>
        <w:t>Сузах</w:t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Школа планомерно работает над проблемой здоровья школьников, следя за динамикой состояния здоровья обучающихся.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школе расширился выбор программ внеурочной деятельности, что подтверждается качеством и результативностью участия в фестивалях, конкурсах, смотрах различного уровня.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Повышается профессиональный уровень педагогического коллектива школы через внедрение модели внутрифирменного повышения квалификации, курсы повышения квалификации, семинары, творческие встречи, мастер-классы и др.</w:t>
      </w:r>
    </w:p>
    <w:p w:rsidR="00641AA2" w:rsidRPr="001D6622" w:rsidRDefault="00641AA2" w:rsidP="00641AA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Повышается информационная открытость образовательной организации посредством отчета о самообследовании, публичного доклада, ежегодно размещаемых на школьном сайте.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Данные факторы обеспечивают достаточно высокий авторитет школы в социуме;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1AA2" w:rsidRPr="001D6622" w:rsidRDefault="00641AA2" w:rsidP="00641AA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Выводы, цели и задачи на 2020/21 учебный год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Pr="001D6622">
        <w:rPr>
          <w:rFonts w:ascii="Times New Roman" w:hAnsi="Times New Roman" w:cs="Times New Roman"/>
          <w:color w:val="000000"/>
          <w:sz w:val="24"/>
          <w:szCs w:val="24"/>
        </w:rPr>
        <w:t>реализации приоритетных направлений Стратегии развития системы образования</w:t>
      </w:r>
      <w:proofErr w:type="gramEnd"/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МБОУ «СОШ п. Октябрьский» ставит перед собой следующие задачи: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1. 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641AA2" w:rsidRPr="001D6622" w:rsidRDefault="00641AA2" w:rsidP="00641AA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предоставлять качественное образование согласно требованиям государственных стандартов;</w:t>
      </w:r>
    </w:p>
    <w:p w:rsidR="00641AA2" w:rsidRPr="001D6622" w:rsidRDefault="00641AA2" w:rsidP="00641AA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641AA2" w:rsidRPr="001D6622" w:rsidRDefault="00641AA2" w:rsidP="00641AA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641AA2" w:rsidRPr="001D6622" w:rsidRDefault="00641AA2" w:rsidP="00641AA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части поддержки одаренных детей:</w:t>
      </w:r>
    </w:p>
    <w:p w:rsidR="00641AA2" w:rsidRPr="001D6622" w:rsidRDefault="00641AA2" w:rsidP="00641A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обеспечить индивидуализацию обучения с учетом способностей, интересов школьников;</w:t>
      </w:r>
    </w:p>
    <w:p w:rsidR="00641AA2" w:rsidRPr="001D6622" w:rsidRDefault="00641AA2" w:rsidP="00641A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увеличить число учащихся, участвующих в конкурсах и олимпиадах внутришкольного, районного, </w:t>
      </w:r>
      <w:r w:rsidR="001D6622" w:rsidRPr="001D6622">
        <w:rPr>
          <w:rFonts w:ascii="Times New Roman" w:hAnsi="Times New Roman" w:cs="Times New Roman"/>
          <w:color w:val="000000"/>
          <w:sz w:val="24"/>
          <w:szCs w:val="24"/>
        </w:rPr>
        <w:t>регионального,</w:t>
      </w:r>
      <w:r w:rsidRPr="001D6622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уровней, увеличить долю призовых мест по итогам участия;</w:t>
      </w:r>
    </w:p>
    <w:p w:rsidR="00641AA2" w:rsidRPr="001D6622" w:rsidRDefault="00641AA2" w:rsidP="00641A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развивать таланты учащихся путем организации бесплатного дополнительного образования во внеурочное время.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части развития учительского потенциала:</w:t>
      </w:r>
    </w:p>
    <w:p w:rsidR="00641AA2" w:rsidRPr="001D6622" w:rsidRDefault="00641AA2" w:rsidP="00641AA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содействовать непрерывному образованию и развитию педагогов;</w:t>
      </w:r>
    </w:p>
    <w:p w:rsidR="00641AA2" w:rsidRPr="001D6622" w:rsidRDefault="00641AA2" w:rsidP="00641AA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совершенствовать систему стимулирования трудовой деятельности педагогов;</w:t>
      </w:r>
    </w:p>
    <w:p w:rsidR="00641AA2" w:rsidRPr="001D6622" w:rsidRDefault="00641AA2" w:rsidP="00641AA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улучшить организацию повышения квалификации;</w:t>
      </w:r>
    </w:p>
    <w:p w:rsidR="00641AA2" w:rsidRPr="001D6622" w:rsidRDefault="00641AA2" w:rsidP="00641AA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обеспечить внедрение профстандарта педагогов;</w:t>
      </w:r>
    </w:p>
    <w:p w:rsidR="00641AA2" w:rsidRPr="001D6622" w:rsidRDefault="00641AA2" w:rsidP="00641AA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обобщить и распространить инновационный опыт школы, педагогов, пополнять педагогический опыт.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части укрепления материально-технической базы:</w:t>
      </w:r>
    </w:p>
    <w:p w:rsidR="00641AA2" w:rsidRPr="001D6622" w:rsidRDefault="00641AA2" w:rsidP="00641AA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повысить уровень комфортности и технологической оснащенности школы (согласно ФГОС);</w:t>
      </w:r>
    </w:p>
    <w:p w:rsidR="00641AA2" w:rsidRPr="001D6622" w:rsidRDefault="00641AA2" w:rsidP="00641AA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обеспечить комплексную безопасность школы;</w:t>
      </w:r>
    </w:p>
    <w:p w:rsidR="00641AA2" w:rsidRPr="001D6622" w:rsidRDefault="00641AA2" w:rsidP="001D662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оснастить спортивную деятельность школы;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 части сохранения и укрепления здоровья обучающихся:</w:t>
      </w:r>
    </w:p>
    <w:p w:rsidR="00641AA2" w:rsidRPr="001D6622" w:rsidRDefault="00641AA2" w:rsidP="00641AA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641AA2" w:rsidRPr="001D6622" w:rsidRDefault="00641AA2" w:rsidP="00641AA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организовать полноценную и эффективную работу с обучающимися с ОВЗ;</w:t>
      </w:r>
    </w:p>
    <w:p w:rsidR="00641AA2" w:rsidRPr="001D6622" w:rsidRDefault="00641AA2" w:rsidP="00641AA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повысить эффективность профилактики безнадзорности и правонарушений несовершеннолетних.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3. Развивать работу по профориентации: расширение спектра профориентационных мероприятий, вовлечение социальных партнеров и т. д.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4. Направить деятельность учреждения на обеспечение реализации Стратегии развития воспитания в Российской Федерации (2015–2025 годы) и Концепции развития дополнительного образования.</w:t>
      </w:r>
    </w:p>
    <w:p w:rsidR="00641AA2" w:rsidRPr="001D6622" w:rsidRDefault="00641AA2" w:rsidP="0064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622">
        <w:rPr>
          <w:rFonts w:ascii="Times New Roman" w:hAnsi="Times New Roman" w:cs="Times New Roman"/>
          <w:color w:val="000000"/>
          <w:sz w:val="24"/>
          <w:szCs w:val="24"/>
        </w:rPr>
        <w:t>5. Участие в формировании и развитии единого образовательного пространства России.</w:t>
      </w:r>
    </w:p>
    <w:p w:rsidR="00641AA2" w:rsidRPr="001D6622" w:rsidRDefault="00641AA2" w:rsidP="00641AA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41AA2" w:rsidRPr="001D6622" w:rsidSect="004C41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1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82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E5AEB"/>
    <w:multiLevelType w:val="hybridMultilevel"/>
    <w:tmpl w:val="48540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20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50986"/>
    <w:multiLevelType w:val="hybridMultilevel"/>
    <w:tmpl w:val="1C06713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56274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575AF"/>
    <w:multiLevelType w:val="hybridMultilevel"/>
    <w:tmpl w:val="22E6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B1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C68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D2D"/>
    <w:rsid w:val="001D6622"/>
    <w:rsid w:val="002462DE"/>
    <w:rsid w:val="0032347B"/>
    <w:rsid w:val="004C418D"/>
    <w:rsid w:val="00641AA2"/>
    <w:rsid w:val="006860D8"/>
    <w:rsid w:val="007F2F3C"/>
    <w:rsid w:val="009714D8"/>
    <w:rsid w:val="00BA02C0"/>
    <w:rsid w:val="00C279BC"/>
    <w:rsid w:val="00E33DD0"/>
    <w:rsid w:val="00F22D2D"/>
    <w:rsid w:val="00F7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F22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462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46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4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462DE"/>
    <w:rPr>
      <w:rFonts w:cs="Times New Roman"/>
      <w:b/>
      <w:bCs/>
      <w:i/>
      <w:iCs/>
      <w:color w:val="FF0000"/>
    </w:rPr>
  </w:style>
  <w:style w:type="paragraph" w:styleId="a6">
    <w:name w:val="List Paragraph"/>
    <w:basedOn w:val="a"/>
    <w:uiPriority w:val="34"/>
    <w:qFormat/>
    <w:rsid w:val="00BA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2020-09-21T16:21:00Z</dcterms:created>
  <dcterms:modified xsi:type="dcterms:W3CDTF">2020-09-21T18:35:00Z</dcterms:modified>
</cp:coreProperties>
</file>